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3502" w14:textId="57263CAD" w:rsidR="002377B0" w:rsidRPr="001D4E92" w:rsidRDefault="43D8741B" w:rsidP="0079328A">
      <w:pPr>
        <w:jc w:val="center"/>
        <w:rPr>
          <w:rFonts w:ascii="Times New Roman" w:eastAsiaTheme="minorEastAsia" w:hAnsi="Times New Roman"/>
          <w:b/>
          <w:bCs/>
          <w:color w:val="000000" w:themeColor="text1"/>
          <w:sz w:val="24"/>
          <w:szCs w:val="24"/>
        </w:rPr>
      </w:pPr>
      <w:r w:rsidRPr="001D4E92">
        <w:rPr>
          <w:rFonts w:ascii="Times New Roman" w:eastAsiaTheme="minorEastAsia" w:hAnsi="Times New Roman"/>
          <w:b/>
          <w:bCs/>
          <w:color w:val="000000" w:themeColor="text1"/>
          <w:sz w:val="24"/>
          <w:szCs w:val="24"/>
        </w:rPr>
        <w:t xml:space="preserve">Graduate Assistant for </w:t>
      </w:r>
      <w:r w:rsidR="00C24EA5">
        <w:rPr>
          <w:rFonts w:ascii="Times New Roman" w:eastAsiaTheme="minorEastAsia" w:hAnsi="Times New Roman"/>
          <w:b/>
          <w:bCs/>
          <w:color w:val="000000" w:themeColor="text1"/>
          <w:sz w:val="24"/>
          <w:szCs w:val="24"/>
        </w:rPr>
        <w:t>The Office of DEI Education &amp; Outreach</w:t>
      </w:r>
    </w:p>
    <w:p w14:paraId="0228E5CE" w14:textId="0FD32C80" w:rsidR="00BF304E" w:rsidRPr="001D4E92" w:rsidRDefault="003A4583" w:rsidP="002377B0">
      <w:pPr>
        <w:pStyle w:val="NoSpacing"/>
        <w:rPr>
          <w:rFonts w:ascii="Times New Roman" w:hAnsi="Times New Roman"/>
          <w:b/>
          <w:sz w:val="24"/>
          <w:szCs w:val="24"/>
          <w:u w:val="single"/>
        </w:rPr>
      </w:pPr>
      <w:r w:rsidRPr="001D4E92">
        <w:rPr>
          <w:rFonts w:ascii="Times New Roman" w:hAnsi="Times New Roman"/>
          <w:b/>
          <w:sz w:val="24"/>
          <w:szCs w:val="24"/>
          <w:u w:val="single"/>
        </w:rPr>
        <w:t>Nature of Work</w:t>
      </w:r>
    </w:p>
    <w:p w14:paraId="4CC3C1F2" w14:textId="394021A0" w:rsidR="002F2E8F" w:rsidRPr="001D4E92" w:rsidRDefault="002F2E8F" w:rsidP="002F2E8F">
      <w:pPr>
        <w:rPr>
          <w:rFonts w:ascii="Times New Roman" w:hAnsi="Times New Roman"/>
          <w:sz w:val="24"/>
          <w:szCs w:val="24"/>
        </w:rPr>
      </w:pPr>
      <w:r w:rsidRPr="001D4E92">
        <w:rPr>
          <w:rFonts w:ascii="Times New Roman" w:hAnsi="Times New Roman"/>
          <w:sz w:val="24"/>
          <w:szCs w:val="24"/>
        </w:rPr>
        <w:t xml:space="preserve">The Division of Diversity, Equity, and Inclusion aspires to strengthen DEI innovation, impacts, and practices as integral components of inclusive and academic excellence. We are committed to fostering an inclusive learning and work environment where all at UCCS feel a sense of belonging and can thrive. The DEI Division promotes the principles of inclusive excellence, multicultural education, and social justice that both enhance the University's service to the public and contributes directly to the work environment and the quality of learning for all who participate. Additionally, we seek to elevate the impact UCCS has as a regional and national leader in preparing students for success in a diverse global society and workforce. </w:t>
      </w:r>
    </w:p>
    <w:p w14:paraId="243CECA4" w14:textId="41BBBD78" w:rsidR="003A47F7" w:rsidRPr="001D4E92" w:rsidRDefault="002F2E8F" w:rsidP="002F2E8F">
      <w:pPr>
        <w:rPr>
          <w:rFonts w:ascii="Times New Roman" w:hAnsi="Times New Roman"/>
          <w:sz w:val="24"/>
          <w:szCs w:val="24"/>
        </w:rPr>
      </w:pPr>
      <w:bookmarkStart w:id="0" w:name="_Hlk110604430"/>
      <w:r w:rsidRPr="001D4E92">
        <w:rPr>
          <w:rFonts w:ascii="Times New Roman" w:hAnsi="Times New Roman"/>
          <w:sz w:val="24"/>
          <w:szCs w:val="24"/>
        </w:rPr>
        <w:t xml:space="preserve">The inaugural DEI Division recently formed in the spring of 2022. </w:t>
      </w:r>
      <w:bookmarkStart w:id="1" w:name="_Hlk110604445"/>
      <w:bookmarkEnd w:id="0"/>
      <w:r w:rsidRPr="001D4E92">
        <w:rPr>
          <w:rFonts w:ascii="Times New Roman" w:hAnsi="Times New Roman"/>
          <w:sz w:val="24"/>
          <w:szCs w:val="24"/>
        </w:rPr>
        <w:t xml:space="preserve">As the Division continues to grow, we are seeking creative and independent individuals who thrive in developing a strong foundation of inclusion and belonging on campus. </w:t>
      </w:r>
      <w:bookmarkEnd w:id="1"/>
      <w:r w:rsidRPr="001D4E92">
        <w:rPr>
          <w:rFonts w:ascii="Times New Roman" w:hAnsi="Times New Roman"/>
          <w:sz w:val="24"/>
          <w:szCs w:val="24"/>
        </w:rPr>
        <w:t xml:space="preserve">Reporting to </w:t>
      </w:r>
      <w:r w:rsidRPr="001D4E92">
        <w:rPr>
          <w:rFonts w:ascii="Times New Roman" w:hAnsi="Times New Roman"/>
          <w:sz w:val="24"/>
          <w:szCs w:val="24"/>
        </w:rPr>
        <w:t>the Director of</w:t>
      </w:r>
      <w:r w:rsidRPr="001D4E92">
        <w:rPr>
          <w:rFonts w:ascii="Times New Roman" w:hAnsi="Times New Roman"/>
          <w:sz w:val="24"/>
          <w:szCs w:val="24"/>
        </w:rPr>
        <w:t xml:space="preserve"> </w:t>
      </w:r>
      <w:r w:rsidRPr="001D4E92">
        <w:rPr>
          <w:rFonts w:ascii="Times New Roman" w:hAnsi="Times New Roman"/>
          <w:sz w:val="24"/>
          <w:szCs w:val="24"/>
        </w:rPr>
        <w:t>DEI Education &amp; Outreach</w:t>
      </w:r>
      <w:r w:rsidRPr="001D4E92">
        <w:rPr>
          <w:rFonts w:ascii="Times New Roman" w:hAnsi="Times New Roman"/>
          <w:sz w:val="24"/>
          <w:szCs w:val="24"/>
        </w:rPr>
        <w:t xml:space="preserve"> the </w:t>
      </w:r>
      <w:r w:rsidRPr="001D4E92">
        <w:rPr>
          <w:rFonts w:ascii="Times New Roman" w:hAnsi="Times New Roman"/>
          <w:sz w:val="24"/>
          <w:szCs w:val="24"/>
        </w:rPr>
        <w:t>Graduate Assistant</w:t>
      </w:r>
      <w:r w:rsidRPr="001D4E92">
        <w:rPr>
          <w:rFonts w:ascii="Times New Roman" w:hAnsi="Times New Roman"/>
          <w:sz w:val="24"/>
          <w:szCs w:val="24"/>
        </w:rPr>
        <w:t xml:space="preserve"> of DEI Education and Outreach will play a critical role in</w:t>
      </w:r>
      <w:r w:rsidRPr="001D4E92">
        <w:rPr>
          <w:rFonts w:ascii="Times New Roman" w:hAnsi="Times New Roman"/>
          <w:sz w:val="24"/>
          <w:szCs w:val="24"/>
        </w:rPr>
        <w:t xml:space="preserve"> helping to</w:t>
      </w:r>
      <w:r w:rsidRPr="001D4E92">
        <w:rPr>
          <w:rFonts w:ascii="Times New Roman" w:hAnsi="Times New Roman"/>
          <w:sz w:val="24"/>
          <w:szCs w:val="24"/>
        </w:rPr>
        <w:t xml:space="preserve"> developing, coordinat</w:t>
      </w:r>
      <w:r w:rsidRPr="001D4E92">
        <w:rPr>
          <w:rFonts w:ascii="Times New Roman" w:hAnsi="Times New Roman"/>
          <w:sz w:val="24"/>
          <w:szCs w:val="24"/>
        </w:rPr>
        <w:t>e</w:t>
      </w:r>
      <w:r w:rsidRPr="001D4E92">
        <w:rPr>
          <w:rFonts w:ascii="Times New Roman" w:hAnsi="Times New Roman"/>
          <w:sz w:val="24"/>
          <w:szCs w:val="24"/>
        </w:rPr>
        <w:t>, and assess DEI educational initiatives and resources to help promote individual and institutional agency and social</w:t>
      </w:r>
      <w:r w:rsidRPr="001D4E92">
        <w:rPr>
          <w:rFonts w:ascii="Times New Roman" w:hAnsi="Times New Roman"/>
          <w:sz w:val="24"/>
          <w:szCs w:val="24"/>
        </w:rPr>
        <w:t xml:space="preserve"> </w:t>
      </w:r>
      <w:r w:rsidRPr="001D4E92">
        <w:rPr>
          <w:rFonts w:ascii="Times New Roman" w:hAnsi="Times New Roman"/>
          <w:sz w:val="24"/>
          <w:szCs w:val="24"/>
        </w:rPr>
        <w:t xml:space="preserve">responsibility for DEI at UCCS. Additionally, the </w:t>
      </w:r>
      <w:r w:rsidRPr="001D4E92">
        <w:rPr>
          <w:rFonts w:ascii="Times New Roman" w:hAnsi="Times New Roman"/>
          <w:sz w:val="24"/>
          <w:szCs w:val="24"/>
        </w:rPr>
        <w:t>G</w:t>
      </w:r>
      <w:r w:rsidRPr="001D4E92">
        <w:rPr>
          <w:rFonts w:ascii="Times New Roman" w:hAnsi="Times New Roman"/>
          <w:sz w:val="24"/>
          <w:szCs w:val="24"/>
        </w:rPr>
        <w:t>r</w:t>
      </w:r>
      <w:r w:rsidRPr="001D4E92">
        <w:rPr>
          <w:rFonts w:ascii="Times New Roman" w:hAnsi="Times New Roman"/>
          <w:sz w:val="24"/>
          <w:szCs w:val="24"/>
        </w:rPr>
        <w:t>aduate Assistant</w:t>
      </w:r>
      <w:r w:rsidRPr="001D4E92">
        <w:rPr>
          <w:rFonts w:ascii="Times New Roman" w:hAnsi="Times New Roman"/>
          <w:sz w:val="24"/>
          <w:szCs w:val="24"/>
        </w:rPr>
        <w:t xml:space="preserve"> will </w:t>
      </w:r>
      <w:r w:rsidRPr="001D4E92">
        <w:rPr>
          <w:rFonts w:ascii="Times New Roman" w:hAnsi="Times New Roman"/>
          <w:sz w:val="24"/>
          <w:szCs w:val="24"/>
        </w:rPr>
        <w:t>support the work of</w:t>
      </w:r>
      <w:r w:rsidRPr="001D4E92">
        <w:rPr>
          <w:rFonts w:ascii="Times New Roman" w:hAnsi="Times New Roman"/>
          <w:sz w:val="24"/>
          <w:szCs w:val="24"/>
        </w:rPr>
        <w:t xml:space="preserve"> foster</w:t>
      </w:r>
      <w:r w:rsidRPr="001D4E92">
        <w:rPr>
          <w:rFonts w:ascii="Times New Roman" w:hAnsi="Times New Roman"/>
          <w:sz w:val="24"/>
          <w:szCs w:val="24"/>
        </w:rPr>
        <w:t>ing</w:t>
      </w:r>
      <w:r w:rsidRPr="001D4E92">
        <w:rPr>
          <w:rFonts w:ascii="Times New Roman" w:hAnsi="Times New Roman"/>
          <w:sz w:val="24"/>
          <w:szCs w:val="24"/>
        </w:rPr>
        <w:t xml:space="preserve"> partnerships and collaborations with key stakeholders and develop/design innovative outreach communications that help elevate the impact of DEI at UCCS. </w:t>
      </w:r>
      <w:r w:rsidR="002F17B5" w:rsidRPr="001D4E92">
        <w:rPr>
          <w:rFonts w:ascii="Times New Roman" w:hAnsi="Times New Roman"/>
          <w:sz w:val="24"/>
          <w:szCs w:val="24"/>
        </w:rPr>
        <w:t xml:space="preserve">Under the supervision of the </w:t>
      </w:r>
      <w:r w:rsidRPr="001D4E92">
        <w:rPr>
          <w:rFonts w:ascii="Times New Roman" w:hAnsi="Times New Roman"/>
          <w:sz w:val="24"/>
          <w:szCs w:val="24"/>
        </w:rPr>
        <w:t>Director of DEI Education and Outreach</w:t>
      </w:r>
      <w:r w:rsidR="002F17B5" w:rsidRPr="001D4E92">
        <w:rPr>
          <w:rFonts w:ascii="Times New Roman" w:hAnsi="Times New Roman"/>
          <w:sz w:val="24"/>
          <w:szCs w:val="24"/>
        </w:rPr>
        <w:t xml:space="preserve">, the Graduate Assistant for </w:t>
      </w:r>
      <w:r w:rsidRPr="001D4E92">
        <w:rPr>
          <w:rFonts w:ascii="Times New Roman" w:hAnsi="Times New Roman"/>
          <w:sz w:val="24"/>
          <w:szCs w:val="24"/>
        </w:rPr>
        <w:t>DEI Education and Outreach</w:t>
      </w:r>
      <w:r w:rsidR="002F17B5" w:rsidRPr="001D4E92">
        <w:rPr>
          <w:rFonts w:ascii="Times New Roman" w:hAnsi="Times New Roman"/>
          <w:sz w:val="24"/>
          <w:szCs w:val="24"/>
        </w:rPr>
        <w:t xml:space="preserve"> </w:t>
      </w:r>
      <w:r w:rsidR="3988CE69" w:rsidRPr="001D4E92">
        <w:rPr>
          <w:rFonts w:ascii="Times New Roman" w:hAnsi="Times New Roman"/>
          <w:sz w:val="24"/>
          <w:szCs w:val="24"/>
        </w:rPr>
        <w:t xml:space="preserve">serves as a paraprofessional staff member for the program and </w:t>
      </w:r>
      <w:r w:rsidR="00085503" w:rsidRPr="001D4E92">
        <w:rPr>
          <w:rFonts w:ascii="Times New Roman" w:hAnsi="Times New Roman"/>
          <w:sz w:val="24"/>
          <w:szCs w:val="24"/>
        </w:rPr>
        <w:t xml:space="preserve">is required to work up to 25 hours per week. </w:t>
      </w:r>
    </w:p>
    <w:p w14:paraId="02926D46" w14:textId="08F1440D" w:rsidR="003A47F7" w:rsidRPr="001D4E92" w:rsidRDefault="003A47F7" w:rsidP="10144C31">
      <w:pPr>
        <w:spacing w:line="240" w:lineRule="auto"/>
        <w:rPr>
          <w:rFonts w:ascii="Times New Roman" w:hAnsi="Times New Roman"/>
          <w:b/>
          <w:bCs/>
          <w:sz w:val="24"/>
          <w:szCs w:val="24"/>
          <w:u w:val="single"/>
        </w:rPr>
      </w:pPr>
      <w:r w:rsidRPr="001D4E92">
        <w:rPr>
          <w:rFonts w:ascii="Times New Roman" w:hAnsi="Times New Roman"/>
          <w:b/>
          <w:bCs/>
          <w:sz w:val="24"/>
          <w:szCs w:val="24"/>
          <w:u w:val="single"/>
        </w:rPr>
        <w:t>Position Responsibilities</w:t>
      </w:r>
    </w:p>
    <w:p w14:paraId="2BC4B922" w14:textId="77777777" w:rsidR="002F2E8F" w:rsidRPr="001D4E92" w:rsidRDefault="002F2E8F"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Collaborating with DEI-centered offices and college/division leadership to engage students, staff and faculty in university-wide DEI program trainings, workshops, and educational opportunities.</w:t>
      </w:r>
    </w:p>
    <w:p w14:paraId="34FF294A" w14:textId="6799D440" w:rsidR="002F2E8F" w:rsidRPr="001D4E92" w:rsidRDefault="002F2E8F"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Assist in c</w:t>
      </w:r>
      <w:r w:rsidRPr="001D4E92">
        <w:rPr>
          <w:rFonts w:ascii="Times New Roman" w:hAnsi="Times New Roman"/>
          <w:sz w:val="24"/>
          <w:szCs w:val="24"/>
        </w:rPr>
        <w:t>oordinating DEI events and programs for the campus community in the form of guest lectures/speakers, panels discussions, etc. that spotlight critical DEI topics and center intersectional identities and experiences.</w:t>
      </w:r>
    </w:p>
    <w:p w14:paraId="145C144A" w14:textId="65C6AF07" w:rsidR="002F2E8F" w:rsidRPr="001D4E92" w:rsidRDefault="002F2E8F"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Helping to as</w:t>
      </w:r>
      <w:r w:rsidRPr="001D4E92">
        <w:rPr>
          <w:rFonts w:ascii="Times New Roman" w:hAnsi="Times New Roman"/>
          <w:sz w:val="24"/>
          <w:szCs w:val="24"/>
        </w:rPr>
        <w:t>sess and evaluat</w:t>
      </w:r>
      <w:r w:rsidRPr="001D4E92">
        <w:rPr>
          <w:rFonts w:ascii="Times New Roman" w:hAnsi="Times New Roman"/>
          <w:sz w:val="24"/>
          <w:szCs w:val="24"/>
        </w:rPr>
        <w:t>e</w:t>
      </w:r>
      <w:r w:rsidRPr="001D4E92">
        <w:rPr>
          <w:rFonts w:ascii="Times New Roman" w:hAnsi="Times New Roman"/>
          <w:sz w:val="24"/>
          <w:szCs w:val="24"/>
        </w:rPr>
        <w:t xml:space="preserve"> program data/metrics and impact as well as providing quarterly and annual reports on these efforts and related activities.</w:t>
      </w:r>
    </w:p>
    <w:p w14:paraId="4DD88ABF" w14:textId="30CB1595" w:rsidR="002F2E8F" w:rsidRPr="001D4E92" w:rsidRDefault="002F2E8F"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Supporting and creating</w:t>
      </w:r>
      <w:r w:rsidRPr="001D4E92">
        <w:rPr>
          <w:rFonts w:ascii="Times New Roman" w:hAnsi="Times New Roman"/>
          <w:sz w:val="24"/>
          <w:szCs w:val="24"/>
        </w:rPr>
        <w:t xml:space="preserve"> resources</w:t>
      </w:r>
      <w:r w:rsidRPr="001D4E92">
        <w:rPr>
          <w:rFonts w:ascii="Times New Roman" w:hAnsi="Times New Roman"/>
          <w:sz w:val="24"/>
          <w:szCs w:val="24"/>
        </w:rPr>
        <w:t xml:space="preserve"> such as the DEI website, newsletters, and social media.</w:t>
      </w:r>
      <w:r w:rsidRPr="001D4E92">
        <w:rPr>
          <w:rFonts w:ascii="Times New Roman" w:hAnsi="Times New Roman"/>
          <w:sz w:val="24"/>
          <w:szCs w:val="24"/>
        </w:rPr>
        <w:t xml:space="preserve"> </w:t>
      </w:r>
    </w:p>
    <w:p w14:paraId="44C5E494" w14:textId="09AAE5A3" w:rsidR="002F2E8F" w:rsidRPr="001D4E92" w:rsidRDefault="001D4E92"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Create</w:t>
      </w:r>
      <w:r w:rsidR="002F2E8F" w:rsidRPr="001D4E92">
        <w:rPr>
          <w:rFonts w:ascii="Times New Roman" w:hAnsi="Times New Roman"/>
          <w:sz w:val="24"/>
          <w:szCs w:val="24"/>
        </w:rPr>
        <w:t xml:space="preserve"> the design, development, and coordination of digital and printed marketing materials for all DEI Division and co-sponsored programs, workshops, and events.</w:t>
      </w:r>
    </w:p>
    <w:p w14:paraId="76DEECE9" w14:textId="77777777" w:rsidR="002F2E8F" w:rsidRPr="001D4E92" w:rsidRDefault="002F2E8F"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 xml:space="preserve">Developing and maintaining social media and/or internal communication channels to enhance awareness, outreach, and visibility of the DEI Division and co-sponsored programs, events, and initiatives. </w:t>
      </w:r>
    </w:p>
    <w:p w14:paraId="141EF565" w14:textId="6EA7CB53" w:rsidR="002F2E8F" w:rsidRPr="001D4E92" w:rsidRDefault="002F2E8F"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 xml:space="preserve">Additional tasks and responsibilities as assigned by the VCDEI in advancing DEI efforts. </w:t>
      </w:r>
    </w:p>
    <w:p w14:paraId="36302790" w14:textId="186F9BF2" w:rsidR="001D4E92" w:rsidRPr="001D4E92" w:rsidRDefault="001D4E92" w:rsidP="002F2E8F">
      <w:pPr>
        <w:pStyle w:val="ListParagraph"/>
        <w:numPr>
          <w:ilvl w:val="0"/>
          <w:numId w:val="15"/>
        </w:numPr>
        <w:spacing w:after="0" w:line="240" w:lineRule="auto"/>
        <w:rPr>
          <w:rFonts w:ascii="Times New Roman" w:hAnsi="Times New Roman"/>
          <w:sz w:val="24"/>
          <w:szCs w:val="24"/>
        </w:rPr>
      </w:pPr>
      <w:r w:rsidRPr="001D4E92">
        <w:rPr>
          <w:rFonts w:ascii="Times New Roman" w:hAnsi="Times New Roman"/>
          <w:sz w:val="24"/>
          <w:szCs w:val="24"/>
        </w:rPr>
        <w:t>Collaborate with Director of DEI Education and Outreach and campus partners on monthly Heritage Month programming</w:t>
      </w:r>
    </w:p>
    <w:p w14:paraId="2ACC5541" w14:textId="77777777" w:rsidR="002F2E8F" w:rsidRPr="001D4E92" w:rsidRDefault="002F2E8F" w:rsidP="10144C31">
      <w:pPr>
        <w:spacing w:line="240" w:lineRule="auto"/>
        <w:rPr>
          <w:rFonts w:ascii="Times New Roman" w:hAnsi="Times New Roman"/>
          <w:b/>
          <w:bCs/>
          <w:sz w:val="24"/>
          <w:szCs w:val="24"/>
          <w:u w:val="single"/>
        </w:rPr>
      </w:pPr>
    </w:p>
    <w:p w14:paraId="2F9DBE98" w14:textId="15FE62B8" w:rsidR="00D8569D" w:rsidRPr="001D4E92" w:rsidRDefault="50D46321" w:rsidP="10144C31">
      <w:pPr>
        <w:spacing w:line="240" w:lineRule="auto"/>
        <w:jc w:val="center"/>
        <w:rPr>
          <w:rFonts w:ascii="Times New Roman" w:hAnsi="Times New Roman"/>
          <w:b/>
          <w:bCs/>
          <w:i/>
          <w:iCs/>
          <w:sz w:val="24"/>
          <w:szCs w:val="24"/>
        </w:rPr>
      </w:pPr>
      <w:r w:rsidRPr="001D4E92">
        <w:rPr>
          <w:rFonts w:ascii="Times New Roman" w:hAnsi="Times New Roman"/>
          <w:b/>
          <w:bCs/>
          <w:i/>
          <w:iCs/>
          <w:sz w:val="24"/>
          <w:szCs w:val="24"/>
        </w:rPr>
        <w:t>E</w:t>
      </w:r>
      <w:r w:rsidR="00D8569D" w:rsidRPr="001D4E92">
        <w:rPr>
          <w:rFonts w:ascii="Times New Roman" w:hAnsi="Times New Roman"/>
          <w:b/>
          <w:bCs/>
          <w:i/>
          <w:iCs/>
          <w:sz w:val="24"/>
          <w:szCs w:val="24"/>
        </w:rPr>
        <w:t>xpectations</w:t>
      </w:r>
    </w:p>
    <w:p w14:paraId="70229D34" w14:textId="4AF8D73C" w:rsidR="0E5B1D92" w:rsidRPr="001D4E92" w:rsidRDefault="0E5B1D92" w:rsidP="10144C31">
      <w:pPr>
        <w:pStyle w:val="ListParagraph"/>
        <w:numPr>
          <w:ilvl w:val="0"/>
          <w:numId w:val="5"/>
        </w:numPr>
        <w:spacing w:line="240" w:lineRule="auto"/>
        <w:rPr>
          <w:rFonts w:ascii="Times New Roman" w:hAnsi="Times New Roman"/>
          <w:b/>
          <w:bCs/>
          <w:sz w:val="24"/>
          <w:szCs w:val="24"/>
        </w:rPr>
      </w:pPr>
      <w:r w:rsidRPr="001D4E92">
        <w:rPr>
          <w:rFonts w:ascii="Times New Roman" w:hAnsi="Times New Roman"/>
          <w:sz w:val="24"/>
          <w:szCs w:val="24"/>
        </w:rPr>
        <w:lastRenderedPageBreak/>
        <w:t>Work 20-25 hours each week, which may include nights, weekends, and breaks (i.e., summer, winter, spring)</w:t>
      </w:r>
      <w:r w:rsidR="22B17739" w:rsidRPr="001D4E92">
        <w:rPr>
          <w:rFonts w:ascii="Times New Roman" w:hAnsi="Times New Roman"/>
          <w:sz w:val="24"/>
          <w:szCs w:val="24"/>
        </w:rPr>
        <w:t>.</w:t>
      </w:r>
    </w:p>
    <w:p w14:paraId="2D1A28E3" w14:textId="3AD3584B" w:rsidR="001D4E92" w:rsidRPr="001D4E92" w:rsidRDefault="001D4E92" w:rsidP="001D4E92">
      <w:pPr>
        <w:pStyle w:val="ListParagraph"/>
        <w:numPr>
          <w:ilvl w:val="0"/>
          <w:numId w:val="5"/>
        </w:numPr>
        <w:spacing w:after="0" w:line="240" w:lineRule="auto"/>
        <w:rPr>
          <w:rFonts w:ascii="Times New Roman" w:hAnsi="Times New Roman"/>
          <w:sz w:val="24"/>
          <w:szCs w:val="24"/>
        </w:rPr>
      </w:pPr>
      <w:r w:rsidRPr="001D4E92">
        <w:rPr>
          <w:rFonts w:ascii="Times New Roman" w:hAnsi="Times New Roman"/>
          <w:sz w:val="24"/>
          <w:szCs w:val="24"/>
        </w:rPr>
        <w:t>K</w:t>
      </w:r>
      <w:r w:rsidRPr="001D4E92">
        <w:rPr>
          <w:rFonts w:ascii="Times New Roman" w:hAnsi="Times New Roman"/>
          <w:sz w:val="24"/>
          <w:szCs w:val="24"/>
        </w:rPr>
        <w:t xml:space="preserve">nowledge and </w:t>
      </w:r>
      <w:r w:rsidRPr="001D4E92">
        <w:rPr>
          <w:rFonts w:ascii="Times New Roman" w:hAnsi="Times New Roman"/>
          <w:sz w:val="24"/>
          <w:szCs w:val="24"/>
        </w:rPr>
        <w:t>some</w:t>
      </w:r>
      <w:r w:rsidRPr="001D4E92">
        <w:rPr>
          <w:rFonts w:ascii="Times New Roman" w:hAnsi="Times New Roman"/>
          <w:sz w:val="24"/>
          <w:szCs w:val="24"/>
        </w:rPr>
        <w:t xml:space="preserve"> experience </w:t>
      </w:r>
      <w:r w:rsidRPr="001D4E92">
        <w:rPr>
          <w:rFonts w:ascii="Times New Roman" w:hAnsi="Times New Roman"/>
          <w:sz w:val="24"/>
          <w:szCs w:val="24"/>
        </w:rPr>
        <w:t>in</w:t>
      </w:r>
      <w:r w:rsidRPr="001D4E92">
        <w:rPr>
          <w:rFonts w:ascii="Times New Roman" w:hAnsi="Times New Roman"/>
          <w:sz w:val="24"/>
          <w:szCs w:val="24"/>
        </w:rPr>
        <w:t xml:space="preserve"> diversity, equity, and inclusion.</w:t>
      </w:r>
    </w:p>
    <w:p w14:paraId="011350CA" w14:textId="5771FA78" w:rsidR="001D4E92" w:rsidRPr="001D4E92" w:rsidRDefault="001D4E92" w:rsidP="001D4E92">
      <w:pPr>
        <w:pStyle w:val="ListParagraph"/>
        <w:numPr>
          <w:ilvl w:val="0"/>
          <w:numId w:val="5"/>
        </w:numPr>
        <w:spacing w:after="0" w:line="240" w:lineRule="auto"/>
        <w:rPr>
          <w:rFonts w:ascii="Times New Roman" w:hAnsi="Times New Roman"/>
          <w:sz w:val="24"/>
          <w:szCs w:val="24"/>
        </w:rPr>
      </w:pPr>
      <w:r w:rsidRPr="001D4E92">
        <w:rPr>
          <w:rFonts w:ascii="Times New Roman" w:hAnsi="Times New Roman"/>
          <w:sz w:val="24"/>
          <w:szCs w:val="24"/>
        </w:rPr>
        <w:t>A</w:t>
      </w:r>
      <w:r w:rsidRPr="001D4E92">
        <w:rPr>
          <w:rFonts w:ascii="Times New Roman" w:hAnsi="Times New Roman"/>
          <w:sz w:val="24"/>
          <w:szCs w:val="24"/>
        </w:rPr>
        <w:t>wareness of modern DEI concepts, methodologies, and strategies in multicultural education, leadership development, and organizational change.</w:t>
      </w:r>
    </w:p>
    <w:p w14:paraId="6C9B35A0" w14:textId="4AA29F7D" w:rsidR="001D4E92" w:rsidRPr="001D4E92" w:rsidRDefault="001D4E92" w:rsidP="001D4E92">
      <w:pPr>
        <w:pStyle w:val="ListParagraph"/>
        <w:numPr>
          <w:ilvl w:val="0"/>
          <w:numId w:val="5"/>
        </w:numPr>
        <w:spacing w:after="0" w:line="240" w:lineRule="auto"/>
        <w:rPr>
          <w:rFonts w:ascii="Times New Roman" w:hAnsi="Times New Roman"/>
          <w:sz w:val="24"/>
          <w:szCs w:val="24"/>
        </w:rPr>
      </w:pPr>
      <w:r w:rsidRPr="001D4E92">
        <w:rPr>
          <w:rFonts w:ascii="Times New Roman" w:hAnsi="Times New Roman"/>
          <w:sz w:val="24"/>
          <w:szCs w:val="24"/>
        </w:rPr>
        <w:t xml:space="preserve">Experience designing program communication/advertisement, developing social media promotion/outreach, and creating website content. </w:t>
      </w:r>
    </w:p>
    <w:p w14:paraId="4765F2A3" w14:textId="026FA92F" w:rsidR="001D4E92" w:rsidRPr="001D4E92" w:rsidRDefault="001D4E92" w:rsidP="001D4E92">
      <w:pPr>
        <w:pStyle w:val="ListParagraph"/>
        <w:numPr>
          <w:ilvl w:val="0"/>
          <w:numId w:val="5"/>
        </w:numPr>
        <w:spacing w:after="0" w:line="240" w:lineRule="auto"/>
        <w:rPr>
          <w:rFonts w:ascii="Times New Roman" w:hAnsi="Times New Roman"/>
          <w:sz w:val="24"/>
          <w:szCs w:val="24"/>
        </w:rPr>
      </w:pPr>
      <w:r w:rsidRPr="001D4E92">
        <w:rPr>
          <w:rFonts w:ascii="Times New Roman" w:hAnsi="Times New Roman"/>
          <w:sz w:val="24"/>
          <w:szCs w:val="24"/>
        </w:rPr>
        <w:t xml:space="preserve">Demonstrated high degree of diplomacy, personal integrity, ethics, and empathy.  </w:t>
      </w:r>
    </w:p>
    <w:p w14:paraId="043A486B" w14:textId="77777777" w:rsidR="001D4E92" w:rsidRPr="001D4E92" w:rsidRDefault="001D4E92" w:rsidP="001D4E92">
      <w:pPr>
        <w:pStyle w:val="ListParagraph"/>
        <w:spacing w:line="240" w:lineRule="auto"/>
        <w:rPr>
          <w:rFonts w:ascii="Times New Roman" w:hAnsi="Times New Roman"/>
          <w:b/>
          <w:bCs/>
          <w:sz w:val="24"/>
          <w:szCs w:val="24"/>
        </w:rPr>
      </w:pPr>
    </w:p>
    <w:p w14:paraId="363AEDB9" w14:textId="77F9CDEC" w:rsidR="00D401C0" w:rsidRPr="001D4E92" w:rsidRDefault="4CA8B543" w:rsidP="29425C74">
      <w:pPr>
        <w:pStyle w:val="ListParagraph"/>
        <w:numPr>
          <w:ilvl w:val="0"/>
          <w:numId w:val="5"/>
        </w:numPr>
        <w:spacing w:line="240" w:lineRule="auto"/>
        <w:rPr>
          <w:rFonts w:ascii="Times New Roman" w:hAnsi="Times New Roman"/>
          <w:b/>
          <w:bCs/>
          <w:sz w:val="24"/>
          <w:szCs w:val="24"/>
          <w:u w:val="single"/>
        </w:rPr>
      </w:pPr>
      <w:r w:rsidRPr="001D4E92">
        <w:rPr>
          <w:rFonts w:ascii="Times New Roman" w:hAnsi="Times New Roman"/>
          <w:sz w:val="24"/>
          <w:szCs w:val="24"/>
        </w:rPr>
        <w:t>A</w:t>
      </w:r>
      <w:r w:rsidR="00D401C0" w:rsidRPr="001D4E92">
        <w:rPr>
          <w:rFonts w:ascii="Times New Roman" w:hAnsi="Times New Roman"/>
          <w:sz w:val="24"/>
          <w:szCs w:val="24"/>
        </w:rPr>
        <w:t>ttend</w:t>
      </w:r>
      <w:r w:rsidR="004F1ED8" w:rsidRPr="001D4E92">
        <w:rPr>
          <w:rFonts w:ascii="Times New Roman" w:hAnsi="Times New Roman"/>
          <w:sz w:val="24"/>
          <w:szCs w:val="24"/>
        </w:rPr>
        <w:t>,</w:t>
      </w:r>
      <w:r w:rsidR="00D401C0" w:rsidRPr="001D4E92">
        <w:rPr>
          <w:rFonts w:ascii="Times New Roman" w:hAnsi="Times New Roman"/>
          <w:sz w:val="24"/>
          <w:szCs w:val="24"/>
        </w:rPr>
        <w:t xml:space="preserve"> </w:t>
      </w:r>
      <w:r w:rsidR="4B7843A6" w:rsidRPr="001D4E92">
        <w:rPr>
          <w:rFonts w:ascii="Times New Roman" w:hAnsi="Times New Roman"/>
          <w:sz w:val="24"/>
          <w:szCs w:val="24"/>
        </w:rPr>
        <w:t xml:space="preserve">participate, </w:t>
      </w:r>
      <w:r w:rsidR="00D401C0" w:rsidRPr="001D4E92">
        <w:rPr>
          <w:rFonts w:ascii="Times New Roman" w:hAnsi="Times New Roman"/>
          <w:sz w:val="24"/>
          <w:szCs w:val="24"/>
        </w:rPr>
        <w:t xml:space="preserve">and actively </w:t>
      </w:r>
      <w:r w:rsidR="617C3B27" w:rsidRPr="001D4E92">
        <w:rPr>
          <w:rFonts w:ascii="Times New Roman" w:hAnsi="Times New Roman"/>
          <w:sz w:val="24"/>
          <w:szCs w:val="24"/>
        </w:rPr>
        <w:t xml:space="preserve">contribute </w:t>
      </w:r>
      <w:r w:rsidR="1676B5AD" w:rsidRPr="001D4E92">
        <w:rPr>
          <w:rFonts w:ascii="Times New Roman" w:hAnsi="Times New Roman"/>
          <w:sz w:val="24"/>
          <w:szCs w:val="24"/>
        </w:rPr>
        <w:t xml:space="preserve">to </w:t>
      </w:r>
      <w:r w:rsidR="00D401C0" w:rsidRPr="001D4E92">
        <w:rPr>
          <w:rFonts w:ascii="Times New Roman" w:hAnsi="Times New Roman"/>
          <w:sz w:val="24"/>
          <w:szCs w:val="24"/>
        </w:rPr>
        <w:t>meetings, trainings, retreats</w:t>
      </w:r>
      <w:r w:rsidR="36DDD46B" w:rsidRPr="001D4E92">
        <w:rPr>
          <w:rFonts w:ascii="Times New Roman" w:hAnsi="Times New Roman"/>
          <w:sz w:val="24"/>
          <w:szCs w:val="24"/>
        </w:rPr>
        <w:t>,</w:t>
      </w:r>
      <w:r w:rsidR="00D401C0" w:rsidRPr="001D4E92">
        <w:rPr>
          <w:rFonts w:ascii="Times New Roman" w:hAnsi="Times New Roman"/>
          <w:sz w:val="24"/>
          <w:szCs w:val="24"/>
        </w:rPr>
        <w:t xml:space="preserve"> and other related functions. In the event of an absence, a minimum of 24 hours’ notice must be given.</w:t>
      </w:r>
    </w:p>
    <w:p w14:paraId="0DBE9F03" w14:textId="3BC78036" w:rsidR="00D401C0" w:rsidRPr="001D4E92" w:rsidRDefault="00D401C0" w:rsidP="10144C31">
      <w:pPr>
        <w:pStyle w:val="ListParagraph"/>
        <w:numPr>
          <w:ilvl w:val="0"/>
          <w:numId w:val="5"/>
        </w:numPr>
        <w:spacing w:line="240" w:lineRule="auto"/>
        <w:rPr>
          <w:rFonts w:ascii="Times New Roman" w:hAnsi="Times New Roman"/>
          <w:b/>
          <w:bCs/>
          <w:sz w:val="24"/>
          <w:szCs w:val="24"/>
        </w:rPr>
      </w:pPr>
      <w:r w:rsidRPr="001D4E92">
        <w:rPr>
          <w:rFonts w:ascii="Times New Roman" w:hAnsi="Times New Roman"/>
          <w:sz w:val="24"/>
          <w:szCs w:val="24"/>
        </w:rPr>
        <w:t xml:space="preserve">Set and maintain office/functional hours as agreed upon by </w:t>
      </w:r>
      <w:r w:rsidR="1B07FFBE" w:rsidRPr="001D4E92">
        <w:rPr>
          <w:rFonts w:ascii="Times New Roman" w:hAnsi="Times New Roman"/>
          <w:sz w:val="24"/>
          <w:szCs w:val="24"/>
        </w:rPr>
        <w:t>supervisors</w:t>
      </w:r>
      <w:r w:rsidRPr="001D4E92">
        <w:rPr>
          <w:rFonts w:ascii="Times New Roman" w:hAnsi="Times New Roman"/>
          <w:sz w:val="24"/>
          <w:szCs w:val="24"/>
        </w:rPr>
        <w:t>.</w:t>
      </w:r>
    </w:p>
    <w:p w14:paraId="5F87565C" w14:textId="45BFA23C" w:rsidR="00BF304E" w:rsidRPr="001D4E92" w:rsidRDefault="00BF304E" w:rsidP="10144C31">
      <w:pPr>
        <w:pStyle w:val="NoSpacing"/>
        <w:rPr>
          <w:rFonts w:ascii="Times New Roman" w:hAnsi="Times New Roman"/>
          <w:b/>
          <w:bCs/>
          <w:sz w:val="24"/>
          <w:szCs w:val="24"/>
          <w:u w:val="single"/>
        </w:rPr>
      </w:pPr>
      <w:r w:rsidRPr="001D4E92">
        <w:rPr>
          <w:rFonts w:ascii="Times New Roman" w:hAnsi="Times New Roman"/>
          <w:b/>
          <w:bCs/>
          <w:sz w:val="24"/>
          <w:szCs w:val="24"/>
          <w:u w:val="single"/>
        </w:rPr>
        <w:t>Learning Outcomes</w:t>
      </w:r>
    </w:p>
    <w:p w14:paraId="1F1A0BF6" w14:textId="77777777" w:rsidR="00BF304E" w:rsidRPr="001D4E92" w:rsidRDefault="00BF304E" w:rsidP="00BF304E">
      <w:pPr>
        <w:pStyle w:val="NoSpacing"/>
        <w:rPr>
          <w:rFonts w:ascii="Times New Roman" w:hAnsi="Times New Roman"/>
          <w:sz w:val="24"/>
          <w:szCs w:val="24"/>
        </w:rPr>
      </w:pPr>
      <w:r w:rsidRPr="001D4E92">
        <w:rPr>
          <w:rFonts w:ascii="Times New Roman" w:hAnsi="Times New Roman"/>
          <w:sz w:val="24"/>
          <w:szCs w:val="24"/>
        </w:rPr>
        <w:t xml:space="preserve">This position will directly allow the student to gain experience in the following Council for the Advancement of Standards in Higher Education (CAS): </w:t>
      </w:r>
    </w:p>
    <w:p w14:paraId="45498C79"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Intellectual Growth</w:t>
      </w:r>
    </w:p>
    <w:p w14:paraId="319EC8F6"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Effective Communication</w:t>
      </w:r>
    </w:p>
    <w:p w14:paraId="33905864"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Career Choices</w:t>
      </w:r>
    </w:p>
    <w:p w14:paraId="439BB1B2"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Leadership Development</w:t>
      </w:r>
    </w:p>
    <w:p w14:paraId="46FCCA70" w14:textId="442CA05B"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Meaningful Interpersonal Relationships</w:t>
      </w:r>
    </w:p>
    <w:p w14:paraId="6AEEFD2E"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Independence</w:t>
      </w:r>
    </w:p>
    <w:p w14:paraId="6D73CD63"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Collaboration</w:t>
      </w:r>
    </w:p>
    <w:p w14:paraId="0E9B3C97"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Appreciating Diversity</w:t>
      </w:r>
    </w:p>
    <w:p w14:paraId="74701670" w14:textId="77777777" w:rsidR="00BF304E" w:rsidRPr="001D4E92" w:rsidRDefault="00BF304E" w:rsidP="00BF304E">
      <w:pPr>
        <w:pStyle w:val="NoSpacing"/>
        <w:numPr>
          <w:ilvl w:val="0"/>
          <w:numId w:val="9"/>
        </w:numPr>
        <w:rPr>
          <w:rFonts w:ascii="Times New Roman" w:hAnsi="Times New Roman"/>
          <w:sz w:val="24"/>
          <w:szCs w:val="24"/>
        </w:rPr>
      </w:pPr>
      <w:r w:rsidRPr="001D4E92">
        <w:rPr>
          <w:rFonts w:ascii="Times New Roman" w:hAnsi="Times New Roman"/>
          <w:sz w:val="24"/>
          <w:szCs w:val="24"/>
        </w:rPr>
        <w:t>Personal and Educational Goals</w:t>
      </w:r>
    </w:p>
    <w:p w14:paraId="23E6D81C" w14:textId="01AFAC43" w:rsidR="593527EA" w:rsidRPr="001D4E92" w:rsidRDefault="593527EA" w:rsidP="10144C31">
      <w:pPr>
        <w:pStyle w:val="NoSpacing"/>
        <w:numPr>
          <w:ilvl w:val="0"/>
          <w:numId w:val="9"/>
        </w:numPr>
        <w:rPr>
          <w:rFonts w:ascii="Times New Roman" w:hAnsi="Times New Roman"/>
          <w:sz w:val="24"/>
          <w:szCs w:val="24"/>
        </w:rPr>
      </w:pPr>
      <w:r w:rsidRPr="001D4E92">
        <w:rPr>
          <w:rFonts w:ascii="Times New Roman" w:hAnsi="Times New Roman"/>
          <w:sz w:val="24"/>
          <w:szCs w:val="24"/>
        </w:rPr>
        <w:t>Assessment, Evaluation, and Research</w:t>
      </w:r>
    </w:p>
    <w:p w14:paraId="0B19BFA0" w14:textId="77777777" w:rsidR="00BF304E" w:rsidRPr="001D4E92" w:rsidRDefault="00BF304E" w:rsidP="00BF304E">
      <w:pPr>
        <w:pStyle w:val="NoSpacing"/>
        <w:ind w:left="720"/>
        <w:rPr>
          <w:rFonts w:ascii="Times New Roman" w:hAnsi="Times New Roman"/>
          <w:sz w:val="24"/>
          <w:szCs w:val="24"/>
        </w:rPr>
      </w:pPr>
    </w:p>
    <w:p w14:paraId="2C9B0A35" w14:textId="5B17078E" w:rsidR="00BF304E" w:rsidRPr="001D4E92" w:rsidRDefault="00BF304E" w:rsidP="00BF304E">
      <w:pPr>
        <w:pStyle w:val="NoSpacing"/>
        <w:rPr>
          <w:rFonts w:ascii="Times New Roman" w:hAnsi="Times New Roman"/>
          <w:b/>
          <w:sz w:val="24"/>
          <w:szCs w:val="24"/>
          <w:u w:val="single"/>
        </w:rPr>
      </w:pPr>
      <w:r w:rsidRPr="001D4E92">
        <w:rPr>
          <w:rFonts w:ascii="Times New Roman" w:hAnsi="Times New Roman"/>
          <w:b/>
          <w:sz w:val="24"/>
          <w:szCs w:val="24"/>
          <w:u w:val="single"/>
        </w:rPr>
        <w:t xml:space="preserve">Supervision Received </w:t>
      </w:r>
    </w:p>
    <w:p w14:paraId="68E935BA" w14:textId="084C9938" w:rsidR="00BF304E" w:rsidRPr="001D4E92" w:rsidRDefault="00BF304E" w:rsidP="29425C74">
      <w:pPr>
        <w:pStyle w:val="NoSpacing"/>
        <w:rPr>
          <w:rFonts w:ascii="Times New Roman" w:hAnsi="Times New Roman"/>
          <w:sz w:val="24"/>
          <w:szCs w:val="24"/>
        </w:rPr>
      </w:pPr>
      <w:r w:rsidRPr="001D4E92">
        <w:rPr>
          <w:rFonts w:ascii="Times New Roman" w:hAnsi="Times New Roman"/>
          <w:sz w:val="24"/>
          <w:szCs w:val="24"/>
        </w:rPr>
        <w:t xml:space="preserve">This position reports to </w:t>
      </w:r>
      <w:r w:rsidR="001D4E92" w:rsidRPr="001D4E92">
        <w:rPr>
          <w:rFonts w:ascii="Times New Roman" w:hAnsi="Times New Roman"/>
          <w:sz w:val="24"/>
          <w:szCs w:val="24"/>
        </w:rPr>
        <w:t>the Director of DEI Education and Outreach</w:t>
      </w:r>
      <w:r w:rsidR="0CFAFB58" w:rsidRPr="001D4E92">
        <w:rPr>
          <w:rFonts w:ascii="Times New Roman" w:hAnsi="Times New Roman"/>
          <w:sz w:val="24"/>
          <w:szCs w:val="24"/>
        </w:rPr>
        <w:t>.</w:t>
      </w:r>
      <w:r w:rsidRPr="001D4E92">
        <w:rPr>
          <w:rFonts w:ascii="Times New Roman" w:hAnsi="Times New Roman"/>
          <w:sz w:val="24"/>
          <w:szCs w:val="24"/>
        </w:rPr>
        <w:t xml:space="preserve"> </w:t>
      </w:r>
      <w:r w:rsidR="001D4E92" w:rsidRPr="001D4E92">
        <w:rPr>
          <w:rFonts w:ascii="Times New Roman" w:hAnsi="Times New Roman"/>
          <w:sz w:val="24"/>
          <w:szCs w:val="24"/>
        </w:rPr>
        <w:t xml:space="preserve"> </w:t>
      </w:r>
      <w:r w:rsidRPr="001D4E92">
        <w:rPr>
          <w:rFonts w:ascii="Times New Roman" w:hAnsi="Times New Roman"/>
          <w:sz w:val="24"/>
          <w:szCs w:val="24"/>
        </w:rPr>
        <w:t xml:space="preserve">Additionally, this position will be evaluated bi-annually, typically at the conclusion of each semester, in order to determine the quality and effectiveness of the work accomplished. </w:t>
      </w:r>
    </w:p>
    <w:p w14:paraId="13137C20" w14:textId="036225F7" w:rsidR="29425C74" w:rsidRPr="001D4E92" w:rsidRDefault="29425C74" w:rsidP="29425C74">
      <w:pPr>
        <w:pStyle w:val="NoSpacing"/>
        <w:rPr>
          <w:rFonts w:ascii="Times New Roman" w:hAnsi="Times New Roman"/>
          <w:sz w:val="24"/>
          <w:szCs w:val="24"/>
        </w:rPr>
      </w:pPr>
    </w:p>
    <w:p w14:paraId="0AA68553" w14:textId="77777777" w:rsidR="00D401C0" w:rsidRPr="001D4E92" w:rsidRDefault="00D401C0" w:rsidP="00BF304E">
      <w:pPr>
        <w:spacing w:line="240" w:lineRule="auto"/>
        <w:rPr>
          <w:rFonts w:ascii="Times New Roman" w:hAnsi="Times New Roman"/>
          <w:sz w:val="24"/>
          <w:szCs w:val="24"/>
        </w:rPr>
      </w:pPr>
      <w:r w:rsidRPr="001D4E92">
        <w:rPr>
          <w:rFonts w:ascii="Times New Roman" w:hAnsi="Times New Roman"/>
          <w:b/>
          <w:bCs/>
          <w:sz w:val="24"/>
          <w:szCs w:val="24"/>
          <w:u w:val="single"/>
        </w:rPr>
        <w:t>Minimum Qualifications</w:t>
      </w:r>
    </w:p>
    <w:p w14:paraId="7244CC0B" w14:textId="5D62F9F3" w:rsidR="00D51190" w:rsidRPr="001D4E92" w:rsidRDefault="00D51190" w:rsidP="29425C74">
      <w:pPr>
        <w:pStyle w:val="ListParagraph"/>
        <w:numPr>
          <w:ilvl w:val="0"/>
          <w:numId w:val="2"/>
        </w:numPr>
        <w:spacing w:line="240" w:lineRule="auto"/>
        <w:rPr>
          <w:rFonts w:ascii="Times New Roman" w:eastAsiaTheme="minorEastAsia" w:hAnsi="Times New Roman"/>
          <w:sz w:val="24"/>
          <w:szCs w:val="24"/>
        </w:rPr>
      </w:pPr>
      <w:r w:rsidRPr="001D4E92">
        <w:rPr>
          <w:rFonts w:ascii="Times New Roman" w:eastAsiaTheme="minorEastAsia" w:hAnsi="Times New Roman"/>
          <w:sz w:val="24"/>
          <w:szCs w:val="24"/>
        </w:rPr>
        <w:t xml:space="preserve">Bachelor’s degree from an accredited college or university </w:t>
      </w:r>
    </w:p>
    <w:p w14:paraId="60785BEF" w14:textId="0C3BD416" w:rsidR="00D51190" w:rsidRPr="001D4E92" w:rsidRDefault="006A1246" w:rsidP="29425C74">
      <w:pPr>
        <w:pStyle w:val="ListParagraph"/>
        <w:numPr>
          <w:ilvl w:val="0"/>
          <w:numId w:val="2"/>
        </w:numPr>
        <w:rPr>
          <w:rFonts w:ascii="Times New Roman" w:eastAsiaTheme="minorEastAsia" w:hAnsi="Times New Roman"/>
          <w:sz w:val="24"/>
          <w:szCs w:val="24"/>
        </w:rPr>
      </w:pPr>
      <w:r w:rsidRPr="001D4E92">
        <w:rPr>
          <w:rFonts w:ascii="Times New Roman" w:eastAsiaTheme="minorEastAsia" w:hAnsi="Times New Roman"/>
          <w:sz w:val="24"/>
          <w:szCs w:val="24"/>
        </w:rPr>
        <w:t>F</w:t>
      </w:r>
      <w:r w:rsidR="00D51190" w:rsidRPr="001D4E92">
        <w:rPr>
          <w:rFonts w:ascii="Times New Roman" w:eastAsiaTheme="minorEastAsia" w:hAnsi="Times New Roman"/>
          <w:sz w:val="24"/>
          <w:szCs w:val="24"/>
        </w:rPr>
        <w:t xml:space="preserve">ull-time enrollment in </w:t>
      </w:r>
      <w:r w:rsidRPr="001D4E92">
        <w:rPr>
          <w:rFonts w:ascii="Times New Roman" w:eastAsiaTheme="minorEastAsia" w:hAnsi="Times New Roman"/>
          <w:sz w:val="24"/>
          <w:szCs w:val="24"/>
        </w:rPr>
        <w:t xml:space="preserve">a UCCS </w:t>
      </w:r>
      <w:r w:rsidR="00D51190" w:rsidRPr="001D4E92">
        <w:rPr>
          <w:rFonts w:ascii="Times New Roman" w:eastAsiaTheme="minorEastAsia" w:hAnsi="Times New Roman"/>
          <w:sz w:val="24"/>
          <w:szCs w:val="24"/>
        </w:rPr>
        <w:t>graduate program</w:t>
      </w:r>
    </w:p>
    <w:p w14:paraId="53B38745" w14:textId="263BE725" w:rsidR="00D51190" w:rsidRPr="001D4E92" w:rsidRDefault="00D51190" w:rsidP="29425C74">
      <w:pPr>
        <w:pStyle w:val="ListParagraph"/>
        <w:numPr>
          <w:ilvl w:val="0"/>
          <w:numId w:val="2"/>
        </w:numPr>
        <w:rPr>
          <w:rFonts w:ascii="Times New Roman" w:eastAsiaTheme="minorEastAsia" w:hAnsi="Times New Roman"/>
          <w:sz w:val="24"/>
          <w:szCs w:val="24"/>
        </w:rPr>
      </w:pPr>
      <w:r w:rsidRPr="001D4E92">
        <w:rPr>
          <w:rFonts w:ascii="Times New Roman" w:eastAsiaTheme="minorEastAsia" w:hAnsi="Times New Roman"/>
          <w:sz w:val="24"/>
          <w:szCs w:val="24"/>
        </w:rPr>
        <w:t>3.0 or higher GPA</w:t>
      </w:r>
      <w:r w:rsidR="006A1246" w:rsidRPr="001D4E92">
        <w:rPr>
          <w:rFonts w:ascii="Times New Roman" w:eastAsiaTheme="minorEastAsia" w:hAnsi="Times New Roman"/>
          <w:sz w:val="24"/>
          <w:szCs w:val="24"/>
        </w:rPr>
        <w:t xml:space="preserve"> (</w:t>
      </w:r>
      <w:r w:rsidRPr="001D4E92">
        <w:rPr>
          <w:rFonts w:ascii="Times New Roman" w:eastAsiaTheme="minorEastAsia" w:hAnsi="Times New Roman"/>
          <w:sz w:val="24"/>
          <w:szCs w:val="24"/>
        </w:rPr>
        <w:t>cumulative and semester</w:t>
      </w:r>
      <w:r w:rsidR="006A1246" w:rsidRPr="001D4E92">
        <w:rPr>
          <w:rFonts w:ascii="Times New Roman" w:eastAsiaTheme="minorEastAsia" w:hAnsi="Times New Roman"/>
          <w:sz w:val="24"/>
          <w:szCs w:val="24"/>
        </w:rPr>
        <w:t>)</w:t>
      </w:r>
    </w:p>
    <w:p w14:paraId="631F4138" w14:textId="34BDD097" w:rsidR="00151BA5" w:rsidRPr="001D4E92" w:rsidRDefault="00151BA5" w:rsidP="29425C74">
      <w:pPr>
        <w:pStyle w:val="ListParagraph"/>
        <w:numPr>
          <w:ilvl w:val="0"/>
          <w:numId w:val="2"/>
        </w:numPr>
        <w:rPr>
          <w:rFonts w:ascii="Times New Roman" w:eastAsiaTheme="minorEastAsia" w:hAnsi="Times New Roman"/>
          <w:sz w:val="24"/>
          <w:szCs w:val="24"/>
        </w:rPr>
      </w:pPr>
      <w:r w:rsidRPr="001D4E92">
        <w:rPr>
          <w:rFonts w:ascii="Times New Roman" w:eastAsiaTheme="minorEastAsia" w:hAnsi="Times New Roman"/>
          <w:sz w:val="24"/>
          <w:szCs w:val="24"/>
        </w:rPr>
        <w:t xml:space="preserve">Demonstrated experience in marketing and social </w:t>
      </w:r>
      <w:proofErr w:type="gramStart"/>
      <w:r w:rsidRPr="001D4E92">
        <w:rPr>
          <w:rFonts w:ascii="Times New Roman" w:eastAsiaTheme="minorEastAsia" w:hAnsi="Times New Roman"/>
          <w:sz w:val="24"/>
          <w:szCs w:val="24"/>
        </w:rPr>
        <w:t>media</w:t>
      </w:r>
      <w:proofErr w:type="gramEnd"/>
    </w:p>
    <w:p w14:paraId="51DE0B27" w14:textId="7D256732" w:rsidR="00151BA5" w:rsidRPr="001D4E92" w:rsidRDefault="00151BA5" w:rsidP="29425C74">
      <w:pPr>
        <w:pStyle w:val="ListParagraph"/>
        <w:numPr>
          <w:ilvl w:val="0"/>
          <w:numId w:val="2"/>
        </w:numPr>
        <w:rPr>
          <w:rFonts w:ascii="Times New Roman" w:eastAsiaTheme="minorEastAsia" w:hAnsi="Times New Roman"/>
          <w:sz w:val="24"/>
          <w:szCs w:val="24"/>
        </w:rPr>
      </w:pPr>
      <w:r w:rsidRPr="001D4E92">
        <w:rPr>
          <w:rFonts w:ascii="Times New Roman" w:eastAsiaTheme="minorEastAsia" w:hAnsi="Times New Roman"/>
          <w:sz w:val="24"/>
          <w:szCs w:val="24"/>
        </w:rPr>
        <w:t xml:space="preserve">Demonstrated experience in event planning, coordination, and </w:t>
      </w:r>
      <w:proofErr w:type="gramStart"/>
      <w:r w:rsidRPr="001D4E92">
        <w:rPr>
          <w:rFonts w:ascii="Times New Roman" w:eastAsiaTheme="minorEastAsia" w:hAnsi="Times New Roman"/>
          <w:sz w:val="24"/>
          <w:szCs w:val="24"/>
        </w:rPr>
        <w:t>logistics</w:t>
      </w:r>
      <w:proofErr w:type="gramEnd"/>
    </w:p>
    <w:p w14:paraId="34159EAC" w14:textId="094EDA6D" w:rsidR="00D51190" w:rsidRPr="001D4E92" w:rsidRDefault="001D4E92" w:rsidP="00151BA5">
      <w:pPr>
        <w:pStyle w:val="ListParagraph"/>
        <w:numPr>
          <w:ilvl w:val="0"/>
          <w:numId w:val="2"/>
        </w:numPr>
        <w:rPr>
          <w:rFonts w:ascii="Times New Roman" w:eastAsiaTheme="minorEastAsia" w:hAnsi="Times New Roman"/>
          <w:sz w:val="24"/>
          <w:szCs w:val="24"/>
        </w:rPr>
      </w:pPr>
      <w:r w:rsidRPr="001D4E92">
        <w:rPr>
          <w:rFonts w:ascii="Times New Roman" w:eastAsiaTheme="minorEastAsia" w:hAnsi="Times New Roman"/>
          <w:sz w:val="24"/>
          <w:szCs w:val="24"/>
        </w:rPr>
        <w:t>DEI</w:t>
      </w:r>
      <w:r w:rsidR="00151BA5" w:rsidRPr="001D4E92">
        <w:rPr>
          <w:rFonts w:ascii="Times New Roman" w:eastAsiaTheme="minorEastAsia" w:hAnsi="Times New Roman"/>
          <w:sz w:val="24"/>
          <w:szCs w:val="24"/>
        </w:rPr>
        <w:t xml:space="preserve"> experience in either a co-curricular or professional setting</w:t>
      </w:r>
    </w:p>
    <w:p w14:paraId="6CC1DBEC" w14:textId="50928A00" w:rsidR="004670F8" w:rsidRPr="001D4E92" w:rsidRDefault="00D401C0" w:rsidP="004670F8">
      <w:pPr>
        <w:spacing w:line="240" w:lineRule="auto"/>
        <w:rPr>
          <w:rFonts w:ascii="Times New Roman" w:hAnsi="Times New Roman"/>
          <w:b/>
          <w:sz w:val="24"/>
          <w:szCs w:val="24"/>
          <w:u w:val="single"/>
        </w:rPr>
      </w:pPr>
      <w:r w:rsidRPr="001D4E92">
        <w:rPr>
          <w:rFonts w:ascii="Times New Roman" w:hAnsi="Times New Roman"/>
          <w:b/>
          <w:bCs/>
          <w:sz w:val="24"/>
          <w:szCs w:val="24"/>
          <w:u w:val="single"/>
        </w:rPr>
        <w:t xml:space="preserve">Preferred </w:t>
      </w:r>
      <w:r w:rsidR="00875AE7" w:rsidRPr="001D4E92">
        <w:rPr>
          <w:rFonts w:ascii="Times New Roman" w:hAnsi="Times New Roman"/>
          <w:b/>
          <w:bCs/>
          <w:sz w:val="24"/>
          <w:szCs w:val="24"/>
          <w:u w:val="single"/>
        </w:rPr>
        <w:t>Qualifications</w:t>
      </w:r>
    </w:p>
    <w:p w14:paraId="19CDDCCF" w14:textId="238A12D9" w:rsidR="004670F8" w:rsidRPr="001D4E92" w:rsidRDefault="00875AE7" w:rsidP="004670F8">
      <w:pPr>
        <w:pStyle w:val="ListParagraph"/>
        <w:numPr>
          <w:ilvl w:val="0"/>
          <w:numId w:val="14"/>
        </w:numPr>
        <w:spacing w:line="240" w:lineRule="auto"/>
        <w:rPr>
          <w:rFonts w:ascii="Times New Roman" w:hAnsi="Times New Roman"/>
          <w:b/>
          <w:sz w:val="24"/>
          <w:szCs w:val="24"/>
          <w:u w:val="single"/>
        </w:rPr>
      </w:pPr>
      <w:r w:rsidRPr="001D4E92">
        <w:rPr>
          <w:rFonts w:ascii="Times New Roman" w:hAnsi="Times New Roman"/>
          <w:bCs/>
          <w:sz w:val="24"/>
          <w:szCs w:val="24"/>
        </w:rPr>
        <w:t>Pursuing master’s degree in student affairs, education, communication, or a related field</w:t>
      </w:r>
    </w:p>
    <w:p w14:paraId="0301D4AB" w14:textId="6A2A21D8" w:rsidR="00A578AB" w:rsidRPr="001D4E92" w:rsidRDefault="00A578AB" w:rsidP="10144C31">
      <w:pPr>
        <w:pStyle w:val="ListParagraph"/>
        <w:numPr>
          <w:ilvl w:val="0"/>
          <w:numId w:val="14"/>
        </w:numPr>
        <w:spacing w:line="240" w:lineRule="auto"/>
        <w:rPr>
          <w:rFonts w:ascii="Times New Roman" w:hAnsi="Times New Roman"/>
          <w:b/>
          <w:bCs/>
          <w:sz w:val="24"/>
          <w:szCs w:val="24"/>
          <w:u w:val="single"/>
        </w:rPr>
      </w:pPr>
      <w:r w:rsidRPr="001D4E92">
        <w:rPr>
          <w:rFonts w:ascii="Times New Roman" w:hAnsi="Times New Roman"/>
          <w:sz w:val="24"/>
          <w:szCs w:val="24"/>
        </w:rPr>
        <w:lastRenderedPageBreak/>
        <w:t xml:space="preserve">Interest in </w:t>
      </w:r>
      <w:r w:rsidR="001D4E92" w:rsidRPr="001D4E92">
        <w:rPr>
          <w:rFonts w:ascii="Times New Roman" w:hAnsi="Times New Roman"/>
          <w:sz w:val="24"/>
          <w:szCs w:val="24"/>
        </w:rPr>
        <w:t>DEI</w:t>
      </w:r>
      <w:r w:rsidRPr="001D4E92">
        <w:rPr>
          <w:rFonts w:ascii="Times New Roman" w:hAnsi="Times New Roman"/>
          <w:sz w:val="24"/>
          <w:szCs w:val="24"/>
        </w:rPr>
        <w:t xml:space="preserve"> development theories</w:t>
      </w:r>
    </w:p>
    <w:p w14:paraId="0F38FE7D" w14:textId="011D458F" w:rsidR="00875AE7" w:rsidRPr="001D4E92" w:rsidRDefault="00875AE7" w:rsidP="004670F8">
      <w:pPr>
        <w:pStyle w:val="ListParagraph"/>
        <w:numPr>
          <w:ilvl w:val="0"/>
          <w:numId w:val="14"/>
        </w:numPr>
        <w:spacing w:line="240" w:lineRule="auto"/>
        <w:rPr>
          <w:rFonts w:ascii="Times New Roman" w:hAnsi="Times New Roman"/>
          <w:b/>
          <w:sz w:val="24"/>
          <w:szCs w:val="24"/>
          <w:u w:val="single"/>
        </w:rPr>
      </w:pPr>
      <w:r w:rsidRPr="001D4E92">
        <w:rPr>
          <w:rFonts w:ascii="Times New Roman" w:hAnsi="Times New Roman"/>
          <w:bCs/>
          <w:sz w:val="24"/>
          <w:szCs w:val="24"/>
        </w:rPr>
        <w:t>Experience as a student leader on a university campus</w:t>
      </w:r>
    </w:p>
    <w:p w14:paraId="0C43A6EB" w14:textId="253C6A7C" w:rsidR="004670F8" w:rsidRPr="001D4E92" w:rsidRDefault="004670F8" w:rsidP="004670F8">
      <w:pPr>
        <w:pStyle w:val="ListParagraph"/>
        <w:numPr>
          <w:ilvl w:val="0"/>
          <w:numId w:val="14"/>
        </w:numPr>
        <w:spacing w:line="240" w:lineRule="auto"/>
        <w:rPr>
          <w:rFonts w:ascii="Times New Roman" w:hAnsi="Times New Roman"/>
          <w:b/>
          <w:sz w:val="24"/>
          <w:szCs w:val="24"/>
          <w:u w:val="single"/>
        </w:rPr>
      </w:pPr>
      <w:r w:rsidRPr="001D4E92">
        <w:rPr>
          <w:rFonts w:ascii="Times New Roman" w:hAnsi="Times New Roman"/>
          <w:bCs/>
          <w:sz w:val="24"/>
          <w:szCs w:val="24"/>
        </w:rPr>
        <w:t xml:space="preserve">Excellent written and verbal communication </w:t>
      </w:r>
      <w:proofErr w:type="gramStart"/>
      <w:r w:rsidRPr="001D4E92">
        <w:rPr>
          <w:rFonts w:ascii="Times New Roman" w:hAnsi="Times New Roman"/>
          <w:bCs/>
          <w:sz w:val="24"/>
          <w:szCs w:val="24"/>
        </w:rPr>
        <w:t>skills</w:t>
      </w:r>
      <w:proofErr w:type="gramEnd"/>
    </w:p>
    <w:p w14:paraId="42B32E3F" w14:textId="6E3A4885" w:rsidR="004670F8" w:rsidRPr="001D4E92" w:rsidRDefault="004670F8" w:rsidP="004670F8">
      <w:pPr>
        <w:pStyle w:val="ListParagraph"/>
        <w:numPr>
          <w:ilvl w:val="0"/>
          <w:numId w:val="14"/>
        </w:numPr>
        <w:spacing w:line="240" w:lineRule="auto"/>
        <w:rPr>
          <w:rFonts w:ascii="Times New Roman" w:hAnsi="Times New Roman"/>
          <w:b/>
          <w:sz w:val="24"/>
          <w:szCs w:val="24"/>
          <w:u w:val="single"/>
        </w:rPr>
      </w:pPr>
      <w:r w:rsidRPr="001D4E92">
        <w:rPr>
          <w:rFonts w:ascii="Times New Roman" w:hAnsi="Times New Roman"/>
          <w:bCs/>
          <w:sz w:val="24"/>
          <w:szCs w:val="24"/>
        </w:rPr>
        <w:t>Excellent interpersonal skills</w:t>
      </w:r>
    </w:p>
    <w:p w14:paraId="4CFD1671" w14:textId="7F24B7B3" w:rsidR="00875AE7" w:rsidRPr="001D4E92" w:rsidRDefault="00875AE7" w:rsidP="004670F8">
      <w:pPr>
        <w:pStyle w:val="ListParagraph"/>
        <w:numPr>
          <w:ilvl w:val="0"/>
          <w:numId w:val="14"/>
        </w:numPr>
        <w:spacing w:line="240" w:lineRule="auto"/>
        <w:rPr>
          <w:rFonts w:ascii="Times New Roman" w:hAnsi="Times New Roman"/>
          <w:b/>
          <w:sz w:val="24"/>
          <w:szCs w:val="24"/>
          <w:u w:val="single"/>
        </w:rPr>
      </w:pPr>
      <w:r w:rsidRPr="001D4E92">
        <w:rPr>
          <w:rFonts w:ascii="Times New Roman" w:hAnsi="Times New Roman"/>
          <w:bCs/>
          <w:sz w:val="24"/>
          <w:szCs w:val="24"/>
        </w:rPr>
        <w:t>Excellent problem-solving skills</w:t>
      </w:r>
    </w:p>
    <w:p w14:paraId="3EA84D7B" w14:textId="4311F659" w:rsidR="00875AE7" w:rsidRPr="001D4E92" w:rsidRDefault="00875AE7" w:rsidP="10144C31">
      <w:pPr>
        <w:pStyle w:val="ListParagraph"/>
        <w:numPr>
          <w:ilvl w:val="0"/>
          <w:numId w:val="14"/>
        </w:numPr>
        <w:spacing w:line="240" w:lineRule="auto"/>
        <w:rPr>
          <w:rFonts w:ascii="Times New Roman" w:hAnsi="Times New Roman"/>
          <w:b/>
          <w:bCs/>
          <w:sz w:val="24"/>
          <w:szCs w:val="24"/>
          <w:u w:val="single"/>
        </w:rPr>
      </w:pPr>
      <w:r w:rsidRPr="001D4E92">
        <w:rPr>
          <w:rFonts w:ascii="Times New Roman" w:hAnsi="Times New Roman"/>
          <w:sz w:val="24"/>
          <w:szCs w:val="24"/>
        </w:rPr>
        <w:t xml:space="preserve">Demonstrated experience in </w:t>
      </w:r>
      <w:r w:rsidR="00310281" w:rsidRPr="001D4E92">
        <w:rPr>
          <w:rFonts w:ascii="Times New Roman" w:hAnsi="Times New Roman"/>
          <w:sz w:val="24"/>
          <w:szCs w:val="24"/>
        </w:rPr>
        <w:t xml:space="preserve">data collection, evaluation, and </w:t>
      </w:r>
      <w:proofErr w:type="gramStart"/>
      <w:r w:rsidR="00310281" w:rsidRPr="001D4E92">
        <w:rPr>
          <w:rFonts w:ascii="Times New Roman" w:hAnsi="Times New Roman"/>
          <w:sz w:val="24"/>
          <w:szCs w:val="24"/>
        </w:rPr>
        <w:t>assessment</w:t>
      </w:r>
      <w:proofErr w:type="gramEnd"/>
    </w:p>
    <w:p w14:paraId="723BE149" w14:textId="35DA0C2F" w:rsidR="00875AE7" w:rsidRPr="001D4E92" w:rsidRDefault="00875AE7" w:rsidP="004670F8">
      <w:pPr>
        <w:pStyle w:val="ListParagraph"/>
        <w:numPr>
          <w:ilvl w:val="0"/>
          <w:numId w:val="14"/>
        </w:numPr>
        <w:spacing w:line="240" w:lineRule="auto"/>
        <w:rPr>
          <w:rFonts w:ascii="Times New Roman" w:hAnsi="Times New Roman"/>
          <w:b/>
          <w:sz w:val="24"/>
          <w:szCs w:val="24"/>
          <w:u w:val="single"/>
        </w:rPr>
      </w:pPr>
      <w:r w:rsidRPr="001D4E92">
        <w:rPr>
          <w:rFonts w:ascii="Times New Roman" w:hAnsi="Times New Roman"/>
          <w:bCs/>
          <w:sz w:val="24"/>
          <w:szCs w:val="24"/>
        </w:rPr>
        <w:t xml:space="preserve">Commitment to diversity, equity, and inclusion </w:t>
      </w:r>
      <w:r w:rsidR="00B053DA" w:rsidRPr="001D4E92">
        <w:rPr>
          <w:rFonts w:ascii="Times New Roman" w:hAnsi="Times New Roman"/>
          <w:bCs/>
          <w:sz w:val="24"/>
          <w:szCs w:val="24"/>
        </w:rPr>
        <w:t xml:space="preserve">and supporting diverse student populations </w:t>
      </w:r>
      <w:r w:rsidRPr="001D4E92">
        <w:rPr>
          <w:rFonts w:ascii="Times New Roman" w:hAnsi="Times New Roman"/>
          <w:bCs/>
          <w:sz w:val="24"/>
          <w:szCs w:val="24"/>
        </w:rPr>
        <w:t xml:space="preserve">in higher </w:t>
      </w:r>
      <w:proofErr w:type="gramStart"/>
      <w:r w:rsidRPr="001D4E92">
        <w:rPr>
          <w:rFonts w:ascii="Times New Roman" w:hAnsi="Times New Roman"/>
          <w:bCs/>
          <w:sz w:val="24"/>
          <w:szCs w:val="24"/>
        </w:rPr>
        <w:t>education</w:t>
      </w:r>
      <w:proofErr w:type="gramEnd"/>
    </w:p>
    <w:p w14:paraId="3FF5992A" w14:textId="3052C4B6" w:rsidR="00875AE7" w:rsidRPr="001D4E92" w:rsidRDefault="00875AE7" w:rsidP="10144C31">
      <w:pPr>
        <w:spacing w:line="240" w:lineRule="auto"/>
        <w:rPr>
          <w:rFonts w:ascii="Times New Roman" w:hAnsi="Times New Roman"/>
          <w:b/>
          <w:bCs/>
          <w:sz w:val="24"/>
          <w:szCs w:val="24"/>
          <w:u w:val="single"/>
        </w:rPr>
      </w:pPr>
      <w:r w:rsidRPr="001D4E92">
        <w:rPr>
          <w:rFonts w:ascii="Times New Roman" w:hAnsi="Times New Roman"/>
          <w:b/>
          <w:bCs/>
          <w:sz w:val="24"/>
          <w:szCs w:val="24"/>
          <w:u w:val="single"/>
        </w:rPr>
        <w:t>Preferred Knowledge, Skills, &amp; Abilities</w:t>
      </w:r>
    </w:p>
    <w:p w14:paraId="5B334294" w14:textId="628E1123" w:rsidR="00B45AF7" w:rsidRPr="001D4E92" w:rsidRDefault="00B45AF7" w:rsidP="00B45AF7">
      <w:pPr>
        <w:pStyle w:val="ListParagraph"/>
        <w:numPr>
          <w:ilvl w:val="0"/>
          <w:numId w:val="11"/>
        </w:numPr>
        <w:spacing w:line="240" w:lineRule="auto"/>
        <w:rPr>
          <w:rFonts w:ascii="Times New Roman" w:hAnsi="Times New Roman"/>
          <w:sz w:val="24"/>
          <w:szCs w:val="24"/>
        </w:rPr>
      </w:pPr>
      <w:r w:rsidRPr="001D4E92">
        <w:rPr>
          <w:rFonts w:ascii="Times New Roman" w:hAnsi="Times New Roman"/>
          <w:sz w:val="24"/>
          <w:szCs w:val="24"/>
        </w:rPr>
        <w:t>Graphic design experience and proficiency with Canva</w:t>
      </w:r>
    </w:p>
    <w:p w14:paraId="7C72F6DA" w14:textId="3454C4C8" w:rsidR="00B45AF7" w:rsidRPr="001D4E92" w:rsidRDefault="001D4E92" w:rsidP="10144C31">
      <w:pPr>
        <w:pStyle w:val="ListParagraph"/>
        <w:numPr>
          <w:ilvl w:val="0"/>
          <w:numId w:val="11"/>
        </w:numPr>
        <w:spacing w:line="240" w:lineRule="auto"/>
        <w:rPr>
          <w:rFonts w:ascii="Times New Roman" w:hAnsi="Times New Roman"/>
          <w:sz w:val="24"/>
          <w:szCs w:val="24"/>
        </w:rPr>
      </w:pPr>
      <w:r w:rsidRPr="001D4E92">
        <w:rPr>
          <w:rFonts w:ascii="Times New Roman" w:hAnsi="Times New Roman"/>
          <w:sz w:val="24"/>
          <w:szCs w:val="24"/>
        </w:rPr>
        <w:t>Website management experience</w:t>
      </w:r>
    </w:p>
    <w:p w14:paraId="2899F684" w14:textId="6ADA82D5" w:rsidR="00B45AF7" w:rsidRPr="001D4E92" w:rsidRDefault="6765A54E" w:rsidP="10144C31">
      <w:pPr>
        <w:pStyle w:val="ListParagraph"/>
        <w:numPr>
          <w:ilvl w:val="0"/>
          <w:numId w:val="11"/>
        </w:numPr>
        <w:spacing w:line="240" w:lineRule="auto"/>
        <w:rPr>
          <w:rFonts w:ascii="Times New Roman" w:eastAsiaTheme="minorEastAsia" w:hAnsi="Times New Roman"/>
          <w:sz w:val="24"/>
          <w:szCs w:val="24"/>
        </w:rPr>
      </w:pPr>
      <w:r w:rsidRPr="001D4E92">
        <w:rPr>
          <w:rFonts w:ascii="Times New Roman" w:hAnsi="Times New Roman"/>
          <w:sz w:val="24"/>
          <w:szCs w:val="24"/>
        </w:rPr>
        <w:t xml:space="preserve">Proficiency with Microsoft Office products (e.g., Outlook, Teams, Excel, Word, PowerPoint) </w:t>
      </w:r>
    </w:p>
    <w:p w14:paraId="1CA9BCA3" w14:textId="415D2338" w:rsidR="00B45AF7" w:rsidRPr="001D4E92" w:rsidRDefault="00B45AF7" w:rsidP="10144C31">
      <w:pPr>
        <w:pStyle w:val="ListParagraph"/>
        <w:numPr>
          <w:ilvl w:val="0"/>
          <w:numId w:val="11"/>
        </w:numPr>
        <w:spacing w:line="240" w:lineRule="auto"/>
        <w:rPr>
          <w:rFonts w:ascii="Times New Roman" w:hAnsi="Times New Roman"/>
          <w:sz w:val="24"/>
          <w:szCs w:val="24"/>
        </w:rPr>
      </w:pPr>
      <w:r w:rsidRPr="001D4E92">
        <w:rPr>
          <w:rFonts w:ascii="Times New Roman" w:hAnsi="Times New Roman"/>
          <w:sz w:val="24"/>
          <w:szCs w:val="24"/>
        </w:rPr>
        <w:t xml:space="preserve">Ability to effectively and enthusiastically speak in front of large student and community </w:t>
      </w:r>
      <w:proofErr w:type="gramStart"/>
      <w:r w:rsidRPr="001D4E92">
        <w:rPr>
          <w:rFonts w:ascii="Times New Roman" w:hAnsi="Times New Roman"/>
          <w:sz w:val="24"/>
          <w:szCs w:val="24"/>
        </w:rPr>
        <w:t>audiences</w:t>
      </w:r>
      <w:proofErr w:type="gramEnd"/>
    </w:p>
    <w:p w14:paraId="5189E967" w14:textId="1FEB78D3" w:rsidR="145C2D5C" w:rsidRPr="001D4E92" w:rsidRDefault="145C2D5C" w:rsidP="10144C31">
      <w:pPr>
        <w:pStyle w:val="ListParagraph"/>
        <w:numPr>
          <w:ilvl w:val="0"/>
          <w:numId w:val="11"/>
        </w:numPr>
        <w:spacing w:line="240" w:lineRule="auto"/>
        <w:rPr>
          <w:rFonts w:ascii="Times New Roman" w:eastAsiaTheme="minorEastAsia" w:hAnsi="Times New Roman"/>
          <w:sz w:val="24"/>
          <w:szCs w:val="24"/>
        </w:rPr>
      </w:pPr>
      <w:r w:rsidRPr="001D4E92">
        <w:rPr>
          <w:rFonts w:ascii="Times New Roman" w:hAnsi="Times New Roman"/>
          <w:sz w:val="24"/>
          <w:szCs w:val="24"/>
        </w:rPr>
        <w:t xml:space="preserve">Ability to think critically and coordinate detailed </w:t>
      </w:r>
      <w:proofErr w:type="gramStart"/>
      <w:r w:rsidRPr="001D4E92">
        <w:rPr>
          <w:rFonts w:ascii="Times New Roman" w:hAnsi="Times New Roman"/>
          <w:sz w:val="24"/>
          <w:szCs w:val="24"/>
        </w:rPr>
        <w:t>events</w:t>
      </w:r>
      <w:proofErr w:type="gramEnd"/>
      <w:r w:rsidRPr="001D4E92">
        <w:rPr>
          <w:rFonts w:ascii="Times New Roman" w:hAnsi="Times New Roman"/>
          <w:sz w:val="24"/>
          <w:szCs w:val="24"/>
        </w:rPr>
        <w:t xml:space="preserve"> </w:t>
      </w:r>
    </w:p>
    <w:p w14:paraId="1179173A" w14:textId="72E90443" w:rsidR="5F4A0D33" w:rsidRPr="001D4E92" w:rsidRDefault="5F4A0D33" w:rsidP="10144C31">
      <w:pPr>
        <w:pStyle w:val="ListParagraph"/>
        <w:numPr>
          <w:ilvl w:val="0"/>
          <w:numId w:val="11"/>
        </w:numPr>
        <w:spacing w:line="240" w:lineRule="auto"/>
        <w:rPr>
          <w:rFonts w:ascii="Times New Roman" w:eastAsiaTheme="minorEastAsia" w:hAnsi="Times New Roman"/>
          <w:sz w:val="24"/>
          <w:szCs w:val="24"/>
        </w:rPr>
      </w:pPr>
      <w:r w:rsidRPr="001D4E92">
        <w:rPr>
          <w:rFonts w:ascii="Times New Roman" w:hAnsi="Times New Roman"/>
          <w:sz w:val="24"/>
          <w:szCs w:val="24"/>
        </w:rPr>
        <w:t xml:space="preserve">Ability to develop and maintain professional relationships with campus </w:t>
      </w:r>
      <w:proofErr w:type="gramStart"/>
      <w:r w:rsidRPr="001D4E92">
        <w:rPr>
          <w:rFonts w:ascii="Times New Roman" w:hAnsi="Times New Roman"/>
          <w:sz w:val="24"/>
          <w:szCs w:val="24"/>
        </w:rPr>
        <w:t>partners</w:t>
      </w:r>
      <w:proofErr w:type="gramEnd"/>
      <w:r w:rsidRPr="001D4E92">
        <w:rPr>
          <w:rFonts w:ascii="Times New Roman" w:hAnsi="Times New Roman"/>
          <w:sz w:val="24"/>
          <w:szCs w:val="24"/>
        </w:rPr>
        <w:t xml:space="preserve"> </w:t>
      </w:r>
    </w:p>
    <w:p w14:paraId="58CBAA50" w14:textId="55F8FF79" w:rsidR="5F4A0D33" w:rsidRPr="001D4E92" w:rsidRDefault="5F4A0D33" w:rsidP="10144C31">
      <w:pPr>
        <w:pStyle w:val="ListParagraph"/>
        <w:numPr>
          <w:ilvl w:val="0"/>
          <w:numId w:val="11"/>
        </w:numPr>
        <w:spacing w:line="240" w:lineRule="auto"/>
        <w:rPr>
          <w:rFonts w:ascii="Times New Roman" w:hAnsi="Times New Roman"/>
          <w:sz w:val="24"/>
          <w:szCs w:val="24"/>
        </w:rPr>
      </w:pPr>
      <w:r w:rsidRPr="001D4E92">
        <w:rPr>
          <w:rFonts w:ascii="Times New Roman" w:hAnsi="Times New Roman"/>
          <w:sz w:val="24"/>
          <w:szCs w:val="24"/>
        </w:rPr>
        <w:t xml:space="preserve">Ability to multi-task, work independently, and </w:t>
      </w:r>
      <w:proofErr w:type="gramStart"/>
      <w:r w:rsidRPr="001D4E92">
        <w:rPr>
          <w:rFonts w:ascii="Times New Roman" w:hAnsi="Times New Roman"/>
          <w:sz w:val="24"/>
          <w:szCs w:val="24"/>
        </w:rPr>
        <w:t>prioritize</w:t>
      </w:r>
      <w:proofErr w:type="gramEnd"/>
      <w:r w:rsidRPr="001D4E92">
        <w:rPr>
          <w:rFonts w:ascii="Times New Roman" w:hAnsi="Times New Roman"/>
          <w:sz w:val="24"/>
          <w:szCs w:val="24"/>
        </w:rPr>
        <w:t xml:space="preserve"> </w:t>
      </w:r>
    </w:p>
    <w:p w14:paraId="17EFC6DE" w14:textId="2BC986A5" w:rsidR="145C2D5C" w:rsidRPr="001D4E92" w:rsidRDefault="145C2D5C" w:rsidP="10144C31">
      <w:pPr>
        <w:pStyle w:val="ListParagraph"/>
        <w:numPr>
          <w:ilvl w:val="0"/>
          <w:numId w:val="11"/>
        </w:numPr>
        <w:spacing w:line="240" w:lineRule="auto"/>
        <w:rPr>
          <w:rFonts w:ascii="Times New Roman" w:hAnsi="Times New Roman"/>
          <w:sz w:val="24"/>
          <w:szCs w:val="24"/>
        </w:rPr>
      </w:pPr>
      <w:r w:rsidRPr="001D4E92">
        <w:rPr>
          <w:rFonts w:ascii="Times New Roman" w:hAnsi="Times New Roman"/>
          <w:sz w:val="24"/>
          <w:szCs w:val="24"/>
        </w:rPr>
        <w:t>Excellent organization and time management skills</w:t>
      </w:r>
    </w:p>
    <w:p w14:paraId="7FFEF1CC" w14:textId="1FFF6FF5" w:rsidR="145C2D5C" w:rsidRPr="001D4E92" w:rsidRDefault="145C2D5C" w:rsidP="10144C31">
      <w:pPr>
        <w:pStyle w:val="ListParagraph"/>
        <w:numPr>
          <w:ilvl w:val="0"/>
          <w:numId w:val="11"/>
        </w:numPr>
        <w:spacing w:line="240" w:lineRule="auto"/>
        <w:rPr>
          <w:rFonts w:ascii="Times New Roman" w:eastAsiaTheme="minorEastAsia" w:hAnsi="Times New Roman"/>
          <w:sz w:val="24"/>
          <w:szCs w:val="24"/>
        </w:rPr>
      </w:pPr>
      <w:r w:rsidRPr="001D4E92">
        <w:rPr>
          <w:rFonts w:ascii="Times New Roman" w:hAnsi="Times New Roman"/>
          <w:sz w:val="24"/>
          <w:szCs w:val="24"/>
        </w:rPr>
        <w:t xml:space="preserve">Ability to be flexible and adjust quickly to shifting </w:t>
      </w:r>
      <w:proofErr w:type="gramStart"/>
      <w:r w:rsidRPr="001D4E92">
        <w:rPr>
          <w:rFonts w:ascii="Times New Roman" w:hAnsi="Times New Roman"/>
          <w:sz w:val="24"/>
          <w:szCs w:val="24"/>
        </w:rPr>
        <w:t>demands</w:t>
      </w:r>
      <w:proofErr w:type="gramEnd"/>
      <w:r w:rsidRPr="001D4E92">
        <w:rPr>
          <w:rFonts w:ascii="Times New Roman" w:hAnsi="Times New Roman"/>
          <w:sz w:val="24"/>
          <w:szCs w:val="24"/>
        </w:rPr>
        <w:t xml:space="preserve"> </w:t>
      </w:r>
    </w:p>
    <w:p w14:paraId="67E1393B" w14:textId="3C43A3A6" w:rsidR="00FB13A1" w:rsidRPr="001D4E92" w:rsidRDefault="00FB13A1" w:rsidP="10144C31">
      <w:pPr>
        <w:pStyle w:val="NoSpacing"/>
        <w:rPr>
          <w:rFonts w:ascii="Times New Roman" w:hAnsi="Times New Roman"/>
          <w:b/>
          <w:bCs/>
          <w:sz w:val="24"/>
          <w:szCs w:val="24"/>
          <w:u w:val="single"/>
        </w:rPr>
      </w:pPr>
      <w:r w:rsidRPr="001D4E92">
        <w:rPr>
          <w:rFonts w:ascii="Times New Roman" w:hAnsi="Times New Roman"/>
          <w:b/>
          <w:bCs/>
          <w:sz w:val="24"/>
          <w:szCs w:val="24"/>
          <w:u w:val="single"/>
        </w:rPr>
        <w:t>Additional Details</w:t>
      </w:r>
    </w:p>
    <w:p w14:paraId="11C22185" w14:textId="330DFA0F" w:rsidR="004670F8" w:rsidRPr="001D4E92" w:rsidRDefault="00FB13A1" w:rsidP="10144C31">
      <w:pPr>
        <w:spacing w:line="240" w:lineRule="auto"/>
        <w:rPr>
          <w:rFonts w:ascii="Times New Roman" w:hAnsi="Times New Roman"/>
          <w:sz w:val="24"/>
          <w:szCs w:val="24"/>
        </w:rPr>
      </w:pPr>
      <w:r w:rsidRPr="001D4E92">
        <w:rPr>
          <w:rFonts w:ascii="Times New Roman" w:hAnsi="Times New Roman"/>
          <w:sz w:val="24"/>
          <w:szCs w:val="24"/>
        </w:rPr>
        <w:t xml:space="preserve">This position requires </w:t>
      </w:r>
      <w:r w:rsidR="00BA08A2" w:rsidRPr="001D4E92">
        <w:rPr>
          <w:rFonts w:ascii="Times New Roman" w:hAnsi="Times New Roman"/>
          <w:sz w:val="24"/>
          <w:szCs w:val="24"/>
        </w:rPr>
        <w:t xml:space="preserve">work of 20-25 hours per week and </w:t>
      </w:r>
      <w:r w:rsidRPr="001D4E92">
        <w:rPr>
          <w:rFonts w:ascii="Times New Roman" w:hAnsi="Times New Roman"/>
          <w:sz w:val="24"/>
          <w:szCs w:val="24"/>
        </w:rPr>
        <w:t>availability on nights and weekends</w:t>
      </w:r>
      <w:r w:rsidR="00510C8C" w:rsidRPr="001D4E92">
        <w:rPr>
          <w:rFonts w:ascii="Times New Roman" w:hAnsi="Times New Roman"/>
          <w:sz w:val="24"/>
          <w:szCs w:val="24"/>
        </w:rPr>
        <w:t>, as well as during the summer</w:t>
      </w:r>
      <w:r w:rsidR="09DC10BF" w:rsidRPr="001D4E92">
        <w:rPr>
          <w:rFonts w:ascii="Times New Roman" w:hAnsi="Times New Roman"/>
          <w:sz w:val="24"/>
          <w:szCs w:val="24"/>
        </w:rPr>
        <w:t>, spring,</w:t>
      </w:r>
      <w:r w:rsidR="3A984667" w:rsidRPr="001D4E92">
        <w:rPr>
          <w:rFonts w:ascii="Times New Roman" w:hAnsi="Times New Roman"/>
          <w:sz w:val="24"/>
          <w:szCs w:val="24"/>
        </w:rPr>
        <w:t xml:space="preserve"> and winter breaks</w:t>
      </w:r>
      <w:r w:rsidRPr="001D4E92">
        <w:rPr>
          <w:rFonts w:ascii="Times New Roman" w:hAnsi="Times New Roman"/>
          <w:sz w:val="24"/>
          <w:szCs w:val="24"/>
        </w:rPr>
        <w:t xml:space="preserve">. </w:t>
      </w:r>
    </w:p>
    <w:p w14:paraId="4262EA89" w14:textId="19EA8DB7" w:rsidR="3179DB8A" w:rsidRPr="001D4E92" w:rsidRDefault="3179DB8A">
      <w:pPr>
        <w:rPr>
          <w:rFonts w:ascii="Times New Roman" w:hAnsi="Times New Roman"/>
          <w:sz w:val="24"/>
          <w:szCs w:val="24"/>
        </w:rPr>
      </w:pPr>
      <w:r w:rsidRPr="001D4E92">
        <w:rPr>
          <w:rFonts w:ascii="Times New Roman" w:eastAsia="Cambria" w:hAnsi="Times New Roman"/>
          <w:b/>
          <w:bCs/>
          <w:color w:val="000000" w:themeColor="text1"/>
          <w:sz w:val="24"/>
          <w:szCs w:val="24"/>
          <w:u w:val="single"/>
        </w:rPr>
        <w:t>Compensation</w:t>
      </w:r>
      <w:r w:rsidRPr="001D4E92">
        <w:rPr>
          <w:rFonts w:ascii="Times New Roman" w:eastAsia="Cambria" w:hAnsi="Times New Roman"/>
          <w:b/>
          <w:bCs/>
          <w:color w:val="000000" w:themeColor="text1"/>
          <w:sz w:val="24"/>
          <w:szCs w:val="24"/>
        </w:rPr>
        <w:t xml:space="preserve"> </w:t>
      </w:r>
      <w:r w:rsidRPr="001D4E92">
        <w:rPr>
          <w:rFonts w:ascii="Times New Roman" w:eastAsia="Cambria" w:hAnsi="Times New Roman"/>
          <w:i/>
          <w:iCs/>
          <w:color w:val="000000" w:themeColor="text1"/>
          <w:sz w:val="24"/>
          <w:szCs w:val="24"/>
        </w:rPr>
        <w:t xml:space="preserve">(position will be classified as a Graduate Assistant under the 1502 code for student employment) </w:t>
      </w:r>
    </w:p>
    <w:p w14:paraId="1A26026A" w14:textId="7611BD81" w:rsidR="3179DB8A" w:rsidRPr="001D4E92" w:rsidRDefault="001D4E92">
      <w:pPr>
        <w:rPr>
          <w:rFonts w:ascii="Times New Roman" w:hAnsi="Times New Roman"/>
          <w:sz w:val="24"/>
          <w:szCs w:val="24"/>
        </w:rPr>
      </w:pPr>
      <w:r w:rsidRPr="001D4E92">
        <w:rPr>
          <w:rFonts w:ascii="Times New Roman" w:eastAsia="Cambria" w:hAnsi="Times New Roman"/>
          <w:color w:val="000000" w:themeColor="text1"/>
          <w:sz w:val="24"/>
          <w:szCs w:val="24"/>
        </w:rPr>
        <w:t>The Division of DEI</w:t>
      </w:r>
      <w:r w:rsidR="3179DB8A" w:rsidRPr="001D4E92">
        <w:rPr>
          <w:rFonts w:ascii="Times New Roman" w:eastAsia="Cambria" w:hAnsi="Times New Roman"/>
          <w:color w:val="000000" w:themeColor="text1"/>
          <w:sz w:val="24"/>
          <w:szCs w:val="24"/>
        </w:rPr>
        <w:t xml:space="preserve"> is excited to offer a compensation package including the following: </w:t>
      </w:r>
    </w:p>
    <w:p w14:paraId="6E50FB72" w14:textId="41A7C539" w:rsidR="3179DB8A" w:rsidRPr="001D4E92" w:rsidRDefault="3179DB8A" w:rsidP="10144C31">
      <w:pPr>
        <w:pStyle w:val="ListParagraph"/>
        <w:numPr>
          <w:ilvl w:val="0"/>
          <w:numId w:val="1"/>
        </w:numPr>
        <w:rPr>
          <w:rFonts w:ascii="Times New Roman" w:eastAsiaTheme="minorEastAsia" w:hAnsi="Times New Roman"/>
          <w:color w:val="000000" w:themeColor="text1"/>
          <w:sz w:val="24"/>
          <w:szCs w:val="24"/>
        </w:rPr>
      </w:pPr>
      <w:r w:rsidRPr="001D4E92">
        <w:rPr>
          <w:rFonts w:ascii="Times New Roman" w:eastAsia="Cambria" w:hAnsi="Times New Roman"/>
          <w:color w:val="000000" w:themeColor="text1"/>
          <w:sz w:val="24"/>
          <w:szCs w:val="24"/>
        </w:rPr>
        <w:t>Position will begin July 1, 202</w:t>
      </w:r>
      <w:r w:rsidR="14F9B0AE" w:rsidRPr="001D4E92">
        <w:rPr>
          <w:rFonts w:ascii="Times New Roman" w:eastAsia="Cambria" w:hAnsi="Times New Roman"/>
          <w:color w:val="000000" w:themeColor="text1"/>
          <w:sz w:val="24"/>
          <w:szCs w:val="24"/>
        </w:rPr>
        <w:t>2</w:t>
      </w:r>
      <w:r w:rsidRPr="001D4E92">
        <w:rPr>
          <w:rFonts w:ascii="Times New Roman" w:eastAsia="Cambria" w:hAnsi="Times New Roman"/>
          <w:color w:val="000000" w:themeColor="text1"/>
          <w:sz w:val="24"/>
          <w:szCs w:val="24"/>
        </w:rPr>
        <w:t xml:space="preserve"> (</w:t>
      </w:r>
      <w:r w:rsidR="375DDEA8" w:rsidRPr="001D4E92">
        <w:rPr>
          <w:rFonts w:ascii="Times New Roman" w:eastAsia="Cambria" w:hAnsi="Times New Roman"/>
          <w:color w:val="000000" w:themeColor="text1"/>
          <w:sz w:val="24"/>
          <w:szCs w:val="24"/>
        </w:rPr>
        <w:t>s</w:t>
      </w:r>
      <w:r w:rsidRPr="001D4E92">
        <w:rPr>
          <w:rFonts w:ascii="Times New Roman" w:eastAsia="Cambria" w:hAnsi="Times New Roman"/>
          <w:color w:val="000000" w:themeColor="text1"/>
          <w:sz w:val="24"/>
          <w:szCs w:val="24"/>
        </w:rPr>
        <w:t>tart date is negotiable to earlier or later</w:t>
      </w:r>
      <w:proofErr w:type="gramStart"/>
      <w:r w:rsidRPr="001D4E92">
        <w:rPr>
          <w:rFonts w:ascii="Times New Roman" w:eastAsia="Cambria" w:hAnsi="Times New Roman"/>
          <w:color w:val="000000" w:themeColor="text1"/>
          <w:sz w:val="24"/>
          <w:szCs w:val="24"/>
        </w:rPr>
        <w:t>);</w:t>
      </w:r>
      <w:proofErr w:type="gramEnd"/>
      <w:r w:rsidRPr="001D4E92">
        <w:rPr>
          <w:rFonts w:ascii="Times New Roman" w:eastAsia="Cambria" w:hAnsi="Times New Roman"/>
          <w:color w:val="000000" w:themeColor="text1"/>
          <w:sz w:val="24"/>
          <w:szCs w:val="24"/>
        </w:rPr>
        <w:t xml:space="preserve"> </w:t>
      </w:r>
    </w:p>
    <w:p w14:paraId="2F99E69F" w14:textId="112AAC34" w:rsidR="3179DB8A" w:rsidRPr="001D4E92" w:rsidRDefault="3179DB8A" w:rsidP="10144C31">
      <w:pPr>
        <w:pStyle w:val="ListParagraph"/>
        <w:numPr>
          <w:ilvl w:val="0"/>
          <w:numId w:val="1"/>
        </w:numPr>
        <w:rPr>
          <w:rFonts w:ascii="Times New Roman" w:eastAsiaTheme="minorEastAsia" w:hAnsi="Times New Roman"/>
          <w:color w:val="000000" w:themeColor="text1"/>
          <w:sz w:val="24"/>
          <w:szCs w:val="24"/>
        </w:rPr>
      </w:pPr>
      <w:r w:rsidRPr="001D4E92">
        <w:rPr>
          <w:rFonts w:ascii="Times New Roman" w:eastAsia="Cambria" w:hAnsi="Times New Roman"/>
          <w:color w:val="000000" w:themeColor="text1"/>
          <w:sz w:val="24"/>
          <w:szCs w:val="24"/>
        </w:rPr>
        <w:t>This position receives $1</w:t>
      </w:r>
      <w:r w:rsidR="001D4E92" w:rsidRPr="001D4E92">
        <w:rPr>
          <w:rFonts w:ascii="Times New Roman" w:eastAsia="Cambria" w:hAnsi="Times New Roman"/>
          <w:color w:val="000000" w:themeColor="text1"/>
          <w:sz w:val="24"/>
          <w:szCs w:val="24"/>
        </w:rPr>
        <w:t>8</w:t>
      </w:r>
      <w:r w:rsidRPr="001D4E92">
        <w:rPr>
          <w:rFonts w:ascii="Times New Roman" w:eastAsia="Cambria" w:hAnsi="Times New Roman"/>
          <w:color w:val="000000" w:themeColor="text1"/>
          <w:sz w:val="24"/>
          <w:szCs w:val="24"/>
        </w:rPr>
        <w:t xml:space="preserve">.00 an hour and will be paid on a bi-weekly </w:t>
      </w:r>
      <w:proofErr w:type="gramStart"/>
      <w:r w:rsidRPr="001D4E92">
        <w:rPr>
          <w:rFonts w:ascii="Times New Roman" w:eastAsia="Cambria" w:hAnsi="Times New Roman"/>
          <w:color w:val="000000" w:themeColor="text1"/>
          <w:sz w:val="24"/>
          <w:szCs w:val="24"/>
        </w:rPr>
        <w:t>basis;</w:t>
      </w:r>
      <w:proofErr w:type="gramEnd"/>
      <w:r w:rsidRPr="001D4E92">
        <w:rPr>
          <w:rFonts w:ascii="Times New Roman" w:eastAsia="Cambria" w:hAnsi="Times New Roman"/>
          <w:color w:val="000000" w:themeColor="text1"/>
          <w:sz w:val="24"/>
          <w:szCs w:val="24"/>
        </w:rPr>
        <w:t xml:space="preserve"> </w:t>
      </w:r>
    </w:p>
    <w:p w14:paraId="546A5DC2" w14:textId="74466A50" w:rsidR="3179DB8A" w:rsidRPr="001D4E92" w:rsidRDefault="3179DB8A" w:rsidP="10144C31">
      <w:pPr>
        <w:pStyle w:val="ListParagraph"/>
        <w:numPr>
          <w:ilvl w:val="0"/>
          <w:numId w:val="1"/>
        </w:numPr>
        <w:rPr>
          <w:rFonts w:ascii="Times New Roman" w:eastAsiaTheme="minorEastAsia" w:hAnsi="Times New Roman"/>
          <w:color w:val="000000" w:themeColor="text1"/>
          <w:sz w:val="24"/>
          <w:szCs w:val="24"/>
        </w:rPr>
      </w:pPr>
      <w:r w:rsidRPr="001D4E92">
        <w:rPr>
          <w:rFonts w:ascii="Times New Roman" w:eastAsia="Cambria" w:hAnsi="Times New Roman"/>
          <w:color w:val="000000" w:themeColor="text1"/>
          <w:sz w:val="24"/>
          <w:szCs w:val="24"/>
        </w:rPr>
        <w:t xml:space="preserve">Position may receive funding </w:t>
      </w:r>
      <w:r w:rsidR="00CC48D8" w:rsidRPr="001D4E92">
        <w:rPr>
          <w:rFonts w:ascii="Times New Roman" w:eastAsia="Cambria" w:hAnsi="Times New Roman"/>
          <w:color w:val="000000" w:themeColor="text1"/>
          <w:sz w:val="24"/>
          <w:szCs w:val="24"/>
        </w:rPr>
        <w:t>for</w:t>
      </w:r>
      <w:r w:rsidRPr="001D4E92">
        <w:rPr>
          <w:rFonts w:ascii="Times New Roman" w:eastAsia="Cambria" w:hAnsi="Times New Roman"/>
          <w:color w:val="000000" w:themeColor="text1"/>
          <w:sz w:val="24"/>
          <w:szCs w:val="24"/>
        </w:rPr>
        <w:t xml:space="preserve"> local/regional/national conference registration fees to support professional development based on yearly budgetary </w:t>
      </w:r>
      <w:proofErr w:type="gramStart"/>
      <w:r w:rsidRPr="001D4E92">
        <w:rPr>
          <w:rFonts w:ascii="Times New Roman" w:eastAsia="Cambria" w:hAnsi="Times New Roman"/>
          <w:color w:val="000000" w:themeColor="text1"/>
          <w:sz w:val="24"/>
          <w:szCs w:val="24"/>
        </w:rPr>
        <w:t>projections;</w:t>
      </w:r>
      <w:proofErr w:type="gramEnd"/>
      <w:r w:rsidRPr="001D4E92">
        <w:rPr>
          <w:rFonts w:ascii="Times New Roman" w:eastAsia="Cambria" w:hAnsi="Times New Roman"/>
          <w:color w:val="000000" w:themeColor="text1"/>
          <w:sz w:val="24"/>
          <w:szCs w:val="24"/>
        </w:rPr>
        <w:t xml:space="preserve"> </w:t>
      </w:r>
    </w:p>
    <w:p w14:paraId="133E139D" w14:textId="431358BC" w:rsidR="29425C74" w:rsidRPr="001D4E92" w:rsidRDefault="3179DB8A" w:rsidP="29425C74">
      <w:pPr>
        <w:pStyle w:val="ListParagraph"/>
        <w:numPr>
          <w:ilvl w:val="0"/>
          <w:numId w:val="1"/>
        </w:numPr>
        <w:rPr>
          <w:rFonts w:ascii="Times New Roman" w:eastAsiaTheme="minorEastAsia" w:hAnsi="Times New Roman"/>
          <w:color w:val="000000" w:themeColor="text1"/>
          <w:sz w:val="24"/>
          <w:szCs w:val="24"/>
        </w:rPr>
      </w:pPr>
      <w:r w:rsidRPr="001D4E92">
        <w:rPr>
          <w:rFonts w:ascii="Times New Roman" w:eastAsia="Cambria" w:hAnsi="Times New Roman"/>
          <w:color w:val="000000" w:themeColor="text1"/>
          <w:sz w:val="24"/>
          <w:szCs w:val="24"/>
        </w:rPr>
        <w:t>Compensation for this position does not include benefits, and the GA may not work, on average, more than 25 hours a week. The GA may not hold any other paid employment on any University of Colorado campus, including UCCS. Special permission must be obtained for non-UCCS employment and is not guaranteed.</w:t>
      </w:r>
    </w:p>
    <w:p w14:paraId="012EFEB3" w14:textId="77777777" w:rsidR="00D401C0" w:rsidRPr="001D4E92" w:rsidRDefault="00D401C0" w:rsidP="00D401C0">
      <w:pPr>
        <w:pStyle w:val="NoSpacing"/>
        <w:rPr>
          <w:rFonts w:ascii="Times New Roman" w:hAnsi="Times New Roman"/>
          <w:b/>
          <w:sz w:val="24"/>
          <w:szCs w:val="24"/>
          <w:u w:val="single"/>
        </w:rPr>
      </w:pPr>
      <w:r w:rsidRPr="001D4E92">
        <w:rPr>
          <w:rFonts w:ascii="Times New Roman" w:hAnsi="Times New Roman"/>
          <w:b/>
          <w:sz w:val="24"/>
          <w:szCs w:val="24"/>
          <w:u w:val="single"/>
        </w:rPr>
        <w:t>Background Check</w:t>
      </w:r>
    </w:p>
    <w:p w14:paraId="02EDC8B9" w14:textId="77777777" w:rsidR="00D401C0" w:rsidRPr="001D4E92" w:rsidRDefault="00D401C0" w:rsidP="00D401C0">
      <w:pPr>
        <w:pStyle w:val="NoSpacing"/>
        <w:rPr>
          <w:rFonts w:ascii="Times New Roman" w:hAnsi="Times New Roman"/>
          <w:sz w:val="24"/>
          <w:szCs w:val="24"/>
        </w:rPr>
      </w:pPr>
      <w:r w:rsidRPr="001D4E92">
        <w:rPr>
          <w:rFonts w:ascii="Times New Roman" w:hAnsi="Times New Roman"/>
          <w:sz w:val="24"/>
          <w:szCs w:val="24"/>
        </w:rPr>
        <w:t xml:space="preserve">Successful candidate must pass a background check to include license and educational verification, prior employment verification, sex-offender registry check, criminal history, driving history and credit history. </w:t>
      </w:r>
    </w:p>
    <w:p w14:paraId="773A1910" w14:textId="77777777" w:rsidR="00D401C0" w:rsidRPr="001D4E92" w:rsidRDefault="00D401C0" w:rsidP="00D401C0">
      <w:pPr>
        <w:pStyle w:val="NoSpacing"/>
        <w:rPr>
          <w:rFonts w:ascii="Times New Roman" w:hAnsi="Times New Roman"/>
          <w:b/>
          <w:sz w:val="24"/>
          <w:szCs w:val="24"/>
          <w:u w:val="single"/>
        </w:rPr>
      </w:pPr>
    </w:p>
    <w:p w14:paraId="0AE0832F" w14:textId="77777777" w:rsidR="00D401C0" w:rsidRPr="001D4E92" w:rsidRDefault="00D401C0" w:rsidP="00D401C0">
      <w:pPr>
        <w:pStyle w:val="NoSpacing"/>
        <w:rPr>
          <w:rFonts w:ascii="Times New Roman" w:hAnsi="Times New Roman"/>
          <w:b/>
          <w:sz w:val="24"/>
          <w:szCs w:val="24"/>
          <w:u w:val="single"/>
        </w:rPr>
      </w:pPr>
      <w:r w:rsidRPr="001D4E92">
        <w:rPr>
          <w:rFonts w:ascii="Times New Roman" w:hAnsi="Times New Roman"/>
          <w:b/>
          <w:sz w:val="24"/>
          <w:szCs w:val="24"/>
          <w:u w:val="single"/>
        </w:rPr>
        <w:t>Academics</w:t>
      </w:r>
    </w:p>
    <w:p w14:paraId="62155519" w14:textId="2BBF1C04" w:rsidR="00D401C0" w:rsidRPr="001D4E92" w:rsidRDefault="00D401C0" w:rsidP="10144C31">
      <w:pPr>
        <w:pStyle w:val="NoSpacing"/>
        <w:rPr>
          <w:rFonts w:ascii="Times New Roman" w:hAnsi="Times New Roman"/>
          <w:sz w:val="24"/>
          <w:szCs w:val="24"/>
        </w:rPr>
      </w:pPr>
      <w:r w:rsidRPr="001D4E92">
        <w:rPr>
          <w:rFonts w:ascii="Times New Roman" w:hAnsi="Times New Roman"/>
          <w:sz w:val="24"/>
          <w:szCs w:val="24"/>
        </w:rPr>
        <w:lastRenderedPageBreak/>
        <w:t xml:space="preserve">Academic success is extremely important to the </w:t>
      </w:r>
      <w:r w:rsidR="00CC48D8" w:rsidRPr="001D4E92">
        <w:rPr>
          <w:rFonts w:ascii="Times New Roman" w:hAnsi="Times New Roman"/>
          <w:sz w:val="24"/>
          <w:szCs w:val="24"/>
        </w:rPr>
        <w:t>program</w:t>
      </w:r>
      <w:r w:rsidRPr="001D4E92">
        <w:rPr>
          <w:rFonts w:ascii="Times New Roman" w:hAnsi="Times New Roman"/>
          <w:sz w:val="24"/>
          <w:szCs w:val="24"/>
        </w:rPr>
        <w:t xml:space="preserve">. All students working for </w:t>
      </w:r>
      <w:r w:rsidR="00CC48D8" w:rsidRPr="001D4E92">
        <w:rPr>
          <w:rFonts w:ascii="Times New Roman" w:hAnsi="Times New Roman"/>
          <w:sz w:val="24"/>
          <w:szCs w:val="24"/>
        </w:rPr>
        <w:t>UCCS</w:t>
      </w:r>
      <w:r w:rsidR="00CC48D8" w:rsidRPr="001D4E92">
        <w:rPr>
          <w:rFonts w:ascii="Times New Roman" w:hAnsi="Times New Roman"/>
          <w:i/>
          <w:iCs/>
          <w:sz w:val="24"/>
          <w:szCs w:val="24"/>
        </w:rPr>
        <w:t>lead</w:t>
      </w:r>
      <w:r w:rsidRPr="001D4E92">
        <w:rPr>
          <w:rFonts w:ascii="Times New Roman" w:hAnsi="Times New Roman"/>
          <w:sz w:val="24"/>
          <w:szCs w:val="24"/>
        </w:rPr>
        <w:t xml:space="preserve"> must maintain a minimum of a 2.0 cumulative grade point average, as per UCCS Student Employment policy. Probationary periods may be implemented if grade point averages fall below a 2.0. The </w:t>
      </w:r>
      <w:r w:rsidR="00CC48D8" w:rsidRPr="001D4E92">
        <w:rPr>
          <w:rFonts w:ascii="Times New Roman" w:hAnsi="Times New Roman"/>
          <w:sz w:val="24"/>
          <w:szCs w:val="24"/>
        </w:rPr>
        <w:t>program</w:t>
      </w:r>
      <w:r w:rsidRPr="001D4E92">
        <w:rPr>
          <w:rFonts w:ascii="Times New Roman" w:hAnsi="Times New Roman"/>
          <w:sz w:val="24"/>
          <w:szCs w:val="24"/>
        </w:rPr>
        <w:t xml:space="preserve"> has full </w:t>
      </w:r>
      <w:r w:rsidR="00CC48D8" w:rsidRPr="001D4E92">
        <w:rPr>
          <w:rFonts w:ascii="Times New Roman" w:hAnsi="Times New Roman"/>
          <w:sz w:val="24"/>
          <w:szCs w:val="24"/>
        </w:rPr>
        <w:t>discretion</w:t>
      </w:r>
      <w:r w:rsidRPr="001D4E92">
        <w:rPr>
          <w:rFonts w:ascii="Times New Roman" w:hAnsi="Times New Roman"/>
          <w:sz w:val="24"/>
          <w:szCs w:val="24"/>
        </w:rPr>
        <w:t xml:space="preserve"> to evaluate your academic success based on </w:t>
      </w:r>
      <w:r w:rsidR="00CC48D8" w:rsidRPr="001D4E92">
        <w:rPr>
          <w:rFonts w:ascii="Times New Roman" w:hAnsi="Times New Roman"/>
          <w:sz w:val="24"/>
          <w:szCs w:val="24"/>
        </w:rPr>
        <w:t>program</w:t>
      </w:r>
      <w:r w:rsidRPr="001D4E92">
        <w:rPr>
          <w:rFonts w:ascii="Times New Roman" w:hAnsi="Times New Roman"/>
          <w:sz w:val="24"/>
          <w:szCs w:val="24"/>
        </w:rPr>
        <w:t xml:space="preserve"> standards. All employees will be required to submit </w:t>
      </w:r>
      <w:r w:rsidR="00CC48D8" w:rsidRPr="001D4E92">
        <w:rPr>
          <w:rFonts w:ascii="Times New Roman" w:hAnsi="Times New Roman"/>
          <w:sz w:val="24"/>
          <w:szCs w:val="24"/>
        </w:rPr>
        <w:t>their</w:t>
      </w:r>
      <w:r w:rsidRPr="001D4E92">
        <w:rPr>
          <w:rFonts w:ascii="Times New Roman" w:hAnsi="Times New Roman"/>
          <w:sz w:val="24"/>
          <w:szCs w:val="24"/>
        </w:rPr>
        <w:t xml:space="preserve"> grades to the </w:t>
      </w:r>
      <w:r w:rsidR="00CC48D8" w:rsidRPr="001D4E92">
        <w:rPr>
          <w:rFonts w:ascii="Times New Roman" w:hAnsi="Times New Roman"/>
          <w:sz w:val="24"/>
          <w:szCs w:val="24"/>
        </w:rPr>
        <w:t>program director</w:t>
      </w:r>
      <w:r w:rsidRPr="001D4E92">
        <w:rPr>
          <w:rFonts w:ascii="Times New Roman" w:hAnsi="Times New Roman"/>
          <w:sz w:val="24"/>
          <w:szCs w:val="24"/>
        </w:rPr>
        <w:t xml:space="preserve"> at the end of each semester. </w:t>
      </w:r>
    </w:p>
    <w:p w14:paraId="676E94AB" w14:textId="77777777" w:rsidR="00D401C0" w:rsidRPr="001D4E92" w:rsidRDefault="00D401C0" w:rsidP="00D401C0">
      <w:pPr>
        <w:pStyle w:val="NoSpacing"/>
        <w:rPr>
          <w:rFonts w:ascii="Times New Roman" w:hAnsi="Times New Roman"/>
          <w:sz w:val="24"/>
          <w:szCs w:val="24"/>
        </w:rPr>
      </w:pPr>
    </w:p>
    <w:p w14:paraId="184A563D" w14:textId="77777777" w:rsidR="00D401C0" w:rsidRPr="001D4E92" w:rsidRDefault="00D401C0" w:rsidP="00D401C0">
      <w:pPr>
        <w:pStyle w:val="NoSpacing"/>
        <w:rPr>
          <w:rFonts w:ascii="Times New Roman" w:hAnsi="Times New Roman"/>
          <w:b/>
          <w:sz w:val="24"/>
          <w:szCs w:val="24"/>
          <w:u w:val="single"/>
        </w:rPr>
      </w:pPr>
      <w:r w:rsidRPr="001D4E92">
        <w:rPr>
          <w:rFonts w:ascii="Times New Roman" w:hAnsi="Times New Roman"/>
          <w:b/>
          <w:sz w:val="24"/>
          <w:szCs w:val="24"/>
          <w:u w:val="single"/>
        </w:rPr>
        <w:t>How to Apply</w:t>
      </w:r>
    </w:p>
    <w:p w14:paraId="4D3B8AB8" w14:textId="6A013C9D" w:rsidR="000C687A" w:rsidRPr="001D4E92" w:rsidRDefault="00D401C0" w:rsidP="10144C31">
      <w:pPr>
        <w:pStyle w:val="NoSpacing"/>
        <w:rPr>
          <w:rFonts w:ascii="Times New Roman" w:hAnsi="Times New Roman"/>
          <w:sz w:val="24"/>
          <w:szCs w:val="24"/>
        </w:rPr>
      </w:pPr>
      <w:r w:rsidRPr="001D4E92">
        <w:rPr>
          <w:rFonts w:ascii="Times New Roman" w:hAnsi="Times New Roman"/>
          <w:sz w:val="24"/>
          <w:szCs w:val="24"/>
        </w:rPr>
        <w:t xml:space="preserve">Please submit a cover letter explaining your interest in the position, a detailed resume listing your experiences, and </w:t>
      </w:r>
      <w:r w:rsidR="00FB79DC" w:rsidRPr="001D4E92">
        <w:rPr>
          <w:rFonts w:ascii="Times New Roman" w:hAnsi="Times New Roman"/>
          <w:sz w:val="24"/>
          <w:szCs w:val="24"/>
        </w:rPr>
        <w:t>two</w:t>
      </w:r>
      <w:r w:rsidRPr="001D4E92">
        <w:rPr>
          <w:rFonts w:ascii="Times New Roman" w:hAnsi="Times New Roman"/>
          <w:sz w:val="24"/>
          <w:szCs w:val="24"/>
        </w:rPr>
        <w:t xml:space="preserve"> </w:t>
      </w:r>
      <w:r w:rsidR="598298FD" w:rsidRPr="001D4E92">
        <w:rPr>
          <w:rFonts w:ascii="Times New Roman" w:hAnsi="Times New Roman"/>
          <w:sz w:val="24"/>
          <w:szCs w:val="24"/>
        </w:rPr>
        <w:t xml:space="preserve">professional </w:t>
      </w:r>
      <w:r w:rsidRPr="001D4E92">
        <w:rPr>
          <w:rFonts w:ascii="Times New Roman" w:hAnsi="Times New Roman"/>
          <w:sz w:val="24"/>
          <w:szCs w:val="24"/>
        </w:rPr>
        <w:t xml:space="preserve">references </w:t>
      </w:r>
      <w:r w:rsidR="001D4E92" w:rsidRPr="001D4E92">
        <w:rPr>
          <w:rFonts w:ascii="Times New Roman" w:hAnsi="Times New Roman"/>
          <w:sz w:val="24"/>
          <w:szCs w:val="24"/>
        </w:rPr>
        <w:t>to Sloan Gonzales</w:t>
      </w:r>
      <w:r w:rsidR="0089349E" w:rsidRPr="001D4E92">
        <w:rPr>
          <w:rFonts w:ascii="Times New Roman" w:hAnsi="Times New Roman"/>
          <w:sz w:val="24"/>
          <w:szCs w:val="24"/>
        </w:rPr>
        <w:t xml:space="preserve"> (</w:t>
      </w:r>
      <w:hyperlink r:id="rId10" w:history="1">
        <w:r w:rsidR="001D4E92" w:rsidRPr="001D4E92">
          <w:rPr>
            <w:rStyle w:val="Hyperlink"/>
            <w:rFonts w:ascii="Times New Roman" w:hAnsi="Times New Roman"/>
            <w:sz w:val="24"/>
            <w:szCs w:val="24"/>
          </w:rPr>
          <w:t>sgonzal2@uccs.edu</w:t>
        </w:r>
      </w:hyperlink>
      <w:r w:rsidR="001D4E92" w:rsidRPr="001D4E92">
        <w:rPr>
          <w:rFonts w:ascii="Times New Roman" w:hAnsi="Times New Roman"/>
          <w:sz w:val="24"/>
          <w:szCs w:val="24"/>
        </w:rPr>
        <w:t>) Director of DEI Education and Outreach.</w:t>
      </w:r>
      <w:r w:rsidR="00FB79DC" w:rsidRPr="001D4E92">
        <w:rPr>
          <w:rFonts w:ascii="Times New Roman" w:hAnsi="Times New Roman"/>
          <w:sz w:val="24"/>
          <w:szCs w:val="24"/>
        </w:rPr>
        <w:t xml:space="preserve"> </w:t>
      </w:r>
    </w:p>
    <w:sectPr w:rsidR="000C687A" w:rsidRPr="001D4E92" w:rsidSect="00BB4378">
      <w:headerReference w:type="default" r:id="rId11"/>
      <w:footerReference w:type="default" r:id="rId12"/>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0246" w14:textId="77777777" w:rsidR="00035DE7" w:rsidRDefault="00035DE7" w:rsidP="00BA16C1">
      <w:pPr>
        <w:spacing w:after="0"/>
      </w:pPr>
      <w:r>
        <w:separator/>
      </w:r>
    </w:p>
  </w:endnote>
  <w:endnote w:type="continuationSeparator" w:id="0">
    <w:p w14:paraId="6B397D0D" w14:textId="77777777" w:rsidR="00035DE7" w:rsidRDefault="00035DE7"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0764" w14:textId="3C57B103" w:rsidR="009472B7" w:rsidRPr="00CC48D8" w:rsidRDefault="001D4E92" w:rsidP="00BA16C1">
    <w:pPr>
      <w:pStyle w:val="Footer"/>
      <w:jc w:val="center"/>
      <w:rPr>
        <w:rFonts w:ascii="Arial" w:hAnsi="Arial"/>
        <w:b/>
        <w:i/>
        <w:iCs/>
        <w:sz w:val="20"/>
        <w:szCs w:val="20"/>
      </w:rPr>
    </w:pPr>
    <w:r>
      <w:rPr>
        <w:rFonts w:ascii="Arial" w:hAnsi="Arial"/>
        <w:b/>
        <w:sz w:val="20"/>
        <w:szCs w:val="20"/>
      </w:rPr>
      <w:t>Office of DEI Education &amp; Outreach</w:t>
    </w:r>
  </w:p>
  <w:p w14:paraId="384AFFB8" w14:textId="155C491D" w:rsidR="009472B7" w:rsidRPr="00425EFF" w:rsidRDefault="001D4E92" w:rsidP="001D4E92">
    <w:pPr>
      <w:pStyle w:val="Footer"/>
      <w:jc w:val="center"/>
      <w:rPr>
        <w:rFonts w:ascii="Arial" w:hAnsi="Arial"/>
        <w:color w:val="595959" w:themeColor="text1" w:themeTint="A6"/>
        <w:sz w:val="18"/>
        <w:szCs w:val="18"/>
      </w:rPr>
    </w:pPr>
    <w:r>
      <w:rPr>
        <w:rFonts w:ascii="Arial" w:hAnsi="Arial"/>
        <w:sz w:val="18"/>
        <w:szCs w:val="18"/>
      </w:rPr>
      <w:t>Cragmoor 101</w:t>
    </w:r>
    <w:r w:rsidR="009472B7" w:rsidRPr="00425EFF">
      <w:rPr>
        <w:rFonts w:ascii="Arial" w:hAnsi="Arial"/>
        <w:color w:val="595959" w:themeColor="text1" w:themeTint="A6"/>
        <w:sz w:val="18"/>
        <w:szCs w:val="18"/>
      </w:rPr>
      <w:t xml:space="preserve">   </w:t>
    </w:r>
    <w:r w:rsidR="009472B7" w:rsidRPr="00425EFF">
      <w:rPr>
        <w:rFonts w:ascii="Arial" w:hAnsi="Arial"/>
        <w:color w:val="BAA564"/>
        <w:sz w:val="18"/>
        <w:szCs w:val="18"/>
      </w:rPr>
      <w:t>•</w:t>
    </w:r>
    <w:r w:rsidR="009472B7" w:rsidRPr="00425EFF">
      <w:rPr>
        <w:rFonts w:ascii="Arial" w:hAnsi="Arial"/>
        <w:color w:val="595959" w:themeColor="text1" w:themeTint="A6"/>
        <w:sz w:val="18"/>
        <w:szCs w:val="18"/>
      </w:rPr>
      <w:t xml:space="preserve"> </w:t>
    </w:r>
    <w:r w:rsidR="009472B7" w:rsidRPr="00425EFF">
      <w:rPr>
        <w:rFonts w:ascii="Arial" w:hAnsi="Arial"/>
        <w:sz w:val="18"/>
        <w:szCs w:val="18"/>
      </w:rPr>
      <w:t xml:space="preserve">  1420 Austin Bluffs Pkwy   </w:t>
    </w:r>
    <w:r w:rsidR="009472B7" w:rsidRPr="00425EFF">
      <w:rPr>
        <w:rFonts w:ascii="Arial" w:hAnsi="Arial"/>
        <w:color w:val="BAA564"/>
        <w:sz w:val="18"/>
        <w:szCs w:val="18"/>
      </w:rPr>
      <w:t>•</w:t>
    </w:r>
    <w:r w:rsidR="009472B7" w:rsidRPr="00425EFF">
      <w:rPr>
        <w:rFonts w:ascii="Arial" w:hAnsi="Arial"/>
        <w:color w:val="595959" w:themeColor="text1" w:themeTint="A6"/>
        <w:sz w:val="18"/>
        <w:szCs w:val="18"/>
      </w:rPr>
      <w:t xml:space="preserve">   </w:t>
    </w:r>
    <w:r w:rsidR="009472B7" w:rsidRPr="00425EFF">
      <w:rPr>
        <w:rFonts w:ascii="Arial" w:hAnsi="Arial"/>
        <w:sz w:val="18"/>
        <w:szCs w:val="18"/>
      </w:rPr>
      <w:t xml:space="preserve">Colorado Springs, CO </w:t>
    </w:r>
    <w:proofErr w:type="gramStart"/>
    <w:r w:rsidR="009472B7" w:rsidRPr="00425EFF">
      <w:rPr>
        <w:rFonts w:ascii="Arial" w:hAnsi="Arial"/>
        <w:sz w:val="18"/>
        <w:szCs w:val="18"/>
      </w:rPr>
      <w:t>80918</w:t>
    </w:r>
    <w:r w:rsidR="009472B7" w:rsidRPr="006458A4">
      <w:rPr>
        <w:rFonts w:ascii="Arial" w:hAnsi="Arial"/>
        <w:color w:val="595959" w:themeColor="text1" w:themeTint="A6"/>
        <w:sz w:val="18"/>
        <w:szCs w:val="18"/>
      </w:rPr>
      <w:t xml:space="preserve">  </w:t>
    </w:r>
    <w:r w:rsidR="009472B7" w:rsidRPr="006458A4">
      <w:rPr>
        <w:rFonts w:ascii="Arial" w:hAnsi="Arial"/>
        <w:color w:val="BAA564"/>
        <w:sz w:val="18"/>
        <w:szCs w:val="18"/>
      </w:rPr>
      <w:t>•</w:t>
    </w:r>
    <w:proofErr w:type="gramEnd"/>
    <w:r w:rsidR="009472B7" w:rsidRPr="006458A4">
      <w:rPr>
        <w:rFonts w:ascii="Arial" w:hAnsi="Arial"/>
        <w:color w:val="BAA564"/>
        <w:sz w:val="18"/>
        <w:szCs w:val="18"/>
      </w:rPr>
      <w:t xml:space="preserve"> </w:t>
    </w:r>
    <w:r w:rsidR="009472B7" w:rsidRPr="006458A4">
      <w:rPr>
        <w:rFonts w:ascii="Arial" w:hAnsi="Arial"/>
        <w:color w:val="595959" w:themeColor="text1" w:themeTint="A6"/>
        <w:sz w:val="18"/>
        <w:szCs w:val="18"/>
      </w:rPr>
      <w:t xml:space="preserve"> </w:t>
    </w:r>
    <w:r w:rsidR="009472B7" w:rsidRPr="006458A4">
      <w:rPr>
        <w:rFonts w:ascii="Arial" w:hAnsi="Arial"/>
        <w:color w:val="7F7F7F" w:themeColor="text1" w:themeTint="80"/>
        <w:sz w:val="18"/>
        <w:szCs w:val="18"/>
      </w:rPr>
      <w:t xml:space="preserve"> </w:t>
    </w:r>
    <w:r w:rsidR="009472B7" w:rsidRPr="006458A4">
      <w:rPr>
        <w:rFonts w:ascii="Arial" w:hAnsi="Arial"/>
        <w:sz w:val="18"/>
        <w:szCs w:val="18"/>
      </w:rPr>
      <w:t>s</w:t>
    </w:r>
    <w:r w:rsidR="00F7382E" w:rsidRPr="006458A4">
      <w:rPr>
        <w:rFonts w:ascii="Arial" w:hAnsi="Arial"/>
        <w:sz w:val="18"/>
        <w:szCs w:val="18"/>
      </w:rPr>
      <w:t>gonzal2</w:t>
    </w:r>
    <w:r w:rsidR="009472B7" w:rsidRPr="006458A4">
      <w:rPr>
        <w:rFonts w:ascii="Arial" w:hAnsi="Arial"/>
        <w:sz w:val="18"/>
        <w:szCs w:val="18"/>
      </w:rPr>
      <w:t>@uccs.edu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0F4E" w14:textId="77777777" w:rsidR="00035DE7" w:rsidRDefault="00035DE7" w:rsidP="00BA16C1">
      <w:pPr>
        <w:spacing w:after="0"/>
      </w:pPr>
      <w:r>
        <w:separator/>
      </w:r>
    </w:p>
  </w:footnote>
  <w:footnote w:type="continuationSeparator" w:id="0">
    <w:p w14:paraId="051B2F66" w14:textId="77777777" w:rsidR="00035DE7" w:rsidRDefault="00035DE7"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06CF" w14:textId="77777777" w:rsidR="009472B7" w:rsidRPr="00BA16C1" w:rsidRDefault="009472B7" w:rsidP="00BA16C1">
    <w:pPr>
      <w:pStyle w:val="Header"/>
      <w:rPr>
        <w:rFonts w:ascii="Arial" w:hAnsi="Arial"/>
        <w:sz w:val="20"/>
        <w:szCs w:val="20"/>
      </w:rPr>
    </w:pPr>
    <w:r>
      <w:rPr>
        <w:rFonts w:ascii="Arial" w:hAnsi="Arial"/>
        <w:noProof/>
        <w:sz w:val="20"/>
        <w:szCs w:val="20"/>
      </w:rPr>
      <w:drawing>
        <wp:inline distT="0" distB="0" distL="0" distR="0" wp14:anchorId="1EFC8124" wp14:editId="57F2FB8C">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740"/>
    <w:multiLevelType w:val="hybridMultilevel"/>
    <w:tmpl w:val="F9AE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C06"/>
    <w:multiLevelType w:val="hybridMultilevel"/>
    <w:tmpl w:val="A79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19CE"/>
    <w:multiLevelType w:val="hybridMultilevel"/>
    <w:tmpl w:val="48820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3CA2"/>
    <w:multiLevelType w:val="hybridMultilevel"/>
    <w:tmpl w:val="9C18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63812"/>
    <w:multiLevelType w:val="hybridMultilevel"/>
    <w:tmpl w:val="94C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C6C67"/>
    <w:multiLevelType w:val="hybridMultilevel"/>
    <w:tmpl w:val="FD346954"/>
    <w:lvl w:ilvl="0" w:tplc="56F804A6">
      <w:start w:val="1"/>
      <w:numFmt w:val="bullet"/>
      <w:lvlText w:val=""/>
      <w:lvlJc w:val="left"/>
      <w:pPr>
        <w:ind w:left="720" w:hanging="360"/>
      </w:pPr>
      <w:rPr>
        <w:rFonts w:ascii="Symbol" w:hAnsi="Symbol" w:hint="default"/>
      </w:rPr>
    </w:lvl>
    <w:lvl w:ilvl="1" w:tplc="AE86DE94">
      <w:start w:val="1"/>
      <w:numFmt w:val="bullet"/>
      <w:lvlText w:val="o"/>
      <w:lvlJc w:val="left"/>
      <w:pPr>
        <w:ind w:left="1440" w:hanging="360"/>
      </w:pPr>
      <w:rPr>
        <w:rFonts w:ascii="Courier New" w:hAnsi="Courier New" w:hint="default"/>
      </w:rPr>
    </w:lvl>
    <w:lvl w:ilvl="2" w:tplc="7B223574">
      <w:start w:val="1"/>
      <w:numFmt w:val="bullet"/>
      <w:lvlText w:val=""/>
      <w:lvlJc w:val="left"/>
      <w:pPr>
        <w:ind w:left="2160" w:hanging="360"/>
      </w:pPr>
      <w:rPr>
        <w:rFonts w:ascii="Wingdings" w:hAnsi="Wingdings" w:hint="default"/>
      </w:rPr>
    </w:lvl>
    <w:lvl w:ilvl="3" w:tplc="FF7CD342">
      <w:start w:val="1"/>
      <w:numFmt w:val="bullet"/>
      <w:lvlText w:val=""/>
      <w:lvlJc w:val="left"/>
      <w:pPr>
        <w:ind w:left="2880" w:hanging="360"/>
      </w:pPr>
      <w:rPr>
        <w:rFonts w:ascii="Symbol" w:hAnsi="Symbol" w:hint="default"/>
      </w:rPr>
    </w:lvl>
    <w:lvl w:ilvl="4" w:tplc="44BC687C">
      <w:start w:val="1"/>
      <w:numFmt w:val="bullet"/>
      <w:lvlText w:val="o"/>
      <w:lvlJc w:val="left"/>
      <w:pPr>
        <w:ind w:left="3600" w:hanging="360"/>
      </w:pPr>
      <w:rPr>
        <w:rFonts w:ascii="Courier New" w:hAnsi="Courier New" w:hint="default"/>
      </w:rPr>
    </w:lvl>
    <w:lvl w:ilvl="5" w:tplc="E32C9DAE">
      <w:start w:val="1"/>
      <w:numFmt w:val="bullet"/>
      <w:lvlText w:val=""/>
      <w:lvlJc w:val="left"/>
      <w:pPr>
        <w:ind w:left="4320" w:hanging="360"/>
      </w:pPr>
      <w:rPr>
        <w:rFonts w:ascii="Wingdings" w:hAnsi="Wingdings" w:hint="default"/>
      </w:rPr>
    </w:lvl>
    <w:lvl w:ilvl="6" w:tplc="8BD6F948">
      <w:start w:val="1"/>
      <w:numFmt w:val="bullet"/>
      <w:lvlText w:val=""/>
      <w:lvlJc w:val="left"/>
      <w:pPr>
        <w:ind w:left="5040" w:hanging="360"/>
      </w:pPr>
      <w:rPr>
        <w:rFonts w:ascii="Symbol" w:hAnsi="Symbol" w:hint="default"/>
      </w:rPr>
    </w:lvl>
    <w:lvl w:ilvl="7" w:tplc="C00651AA">
      <w:start w:val="1"/>
      <w:numFmt w:val="bullet"/>
      <w:lvlText w:val="o"/>
      <w:lvlJc w:val="left"/>
      <w:pPr>
        <w:ind w:left="5760" w:hanging="360"/>
      </w:pPr>
      <w:rPr>
        <w:rFonts w:ascii="Courier New" w:hAnsi="Courier New" w:hint="default"/>
      </w:rPr>
    </w:lvl>
    <w:lvl w:ilvl="8" w:tplc="6588A09A">
      <w:start w:val="1"/>
      <w:numFmt w:val="bullet"/>
      <w:lvlText w:val=""/>
      <w:lvlJc w:val="left"/>
      <w:pPr>
        <w:ind w:left="6480" w:hanging="360"/>
      </w:pPr>
      <w:rPr>
        <w:rFonts w:ascii="Wingdings" w:hAnsi="Wingdings" w:hint="default"/>
      </w:rPr>
    </w:lvl>
  </w:abstractNum>
  <w:abstractNum w:abstractNumId="6" w15:restartNumberingAfterBreak="0">
    <w:nsid w:val="1A670749"/>
    <w:multiLevelType w:val="hybridMultilevel"/>
    <w:tmpl w:val="764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49EC"/>
    <w:multiLevelType w:val="hybridMultilevel"/>
    <w:tmpl w:val="FCB2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38C6"/>
    <w:multiLevelType w:val="hybridMultilevel"/>
    <w:tmpl w:val="7D64033E"/>
    <w:lvl w:ilvl="0" w:tplc="AC3E47B6">
      <w:numFmt w:val="bullet"/>
      <w:lvlText w:val=""/>
      <w:lvlJc w:val="left"/>
      <w:pPr>
        <w:ind w:left="720" w:hanging="360"/>
      </w:pPr>
      <w:rPr>
        <w:rFonts w:ascii="Symbol" w:eastAsiaTheme="minorHAns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200F"/>
    <w:multiLevelType w:val="multilevel"/>
    <w:tmpl w:val="1CE27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A4496"/>
    <w:multiLevelType w:val="hybridMultilevel"/>
    <w:tmpl w:val="EFDC8206"/>
    <w:lvl w:ilvl="0" w:tplc="877E78E6">
      <w:start w:val="1"/>
      <w:numFmt w:val="bullet"/>
      <w:lvlText w:val=""/>
      <w:lvlJc w:val="left"/>
      <w:pPr>
        <w:ind w:left="720" w:hanging="360"/>
      </w:pPr>
      <w:rPr>
        <w:rFonts w:ascii="Symbol" w:hAnsi="Symbol" w:hint="default"/>
      </w:rPr>
    </w:lvl>
    <w:lvl w:ilvl="1" w:tplc="AFC25B6E">
      <w:start w:val="1"/>
      <w:numFmt w:val="bullet"/>
      <w:lvlText w:val="o"/>
      <w:lvlJc w:val="left"/>
      <w:pPr>
        <w:ind w:left="1440" w:hanging="360"/>
      </w:pPr>
      <w:rPr>
        <w:rFonts w:ascii="Courier New" w:hAnsi="Courier New" w:hint="default"/>
      </w:rPr>
    </w:lvl>
    <w:lvl w:ilvl="2" w:tplc="E6FCD22A">
      <w:start w:val="1"/>
      <w:numFmt w:val="bullet"/>
      <w:lvlText w:val=""/>
      <w:lvlJc w:val="left"/>
      <w:pPr>
        <w:ind w:left="2160" w:hanging="360"/>
      </w:pPr>
      <w:rPr>
        <w:rFonts w:ascii="Wingdings" w:hAnsi="Wingdings" w:hint="default"/>
      </w:rPr>
    </w:lvl>
    <w:lvl w:ilvl="3" w:tplc="27D21BB6">
      <w:start w:val="1"/>
      <w:numFmt w:val="bullet"/>
      <w:lvlText w:val=""/>
      <w:lvlJc w:val="left"/>
      <w:pPr>
        <w:ind w:left="2880" w:hanging="360"/>
      </w:pPr>
      <w:rPr>
        <w:rFonts w:ascii="Symbol" w:hAnsi="Symbol" w:hint="default"/>
      </w:rPr>
    </w:lvl>
    <w:lvl w:ilvl="4" w:tplc="955A0184">
      <w:start w:val="1"/>
      <w:numFmt w:val="bullet"/>
      <w:lvlText w:val="o"/>
      <w:lvlJc w:val="left"/>
      <w:pPr>
        <w:ind w:left="3600" w:hanging="360"/>
      </w:pPr>
      <w:rPr>
        <w:rFonts w:ascii="Courier New" w:hAnsi="Courier New" w:hint="default"/>
      </w:rPr>
    </w:lvl>
    <w:lvl w:ilvl="5" w:tplc="770A30B0">
      <w:start w:val="1"/>
      <w:numFmt w:val="bullet"/>
      <w:lvlText w:val=""/>
      <w:lvlJc w:val="left"/>
      <w:pPr>
        <w:ind w:left="4320" w:hanging="360"/>
      </w:pPr>
      <w:rPr>
        <w:rFonts w:ascii="Wingdings" w:hAnsi="Wingdings" w:hint="default"/>
      </w:rPr>
    </w:lvl>
    <w:lvl w:ilvl="6" w:tplc="5EF2DC3A">
      <w:start w:val="1"/>
      <w:numFmt w:val="bullet"/>
      <w:lvlText w:val=""/>
      <w:lvlJc w:val="left"/>
      <w:pPr>
        <w:ind w:left="5040" w:hanging="360"/>
      </w:pPr>
      <w:rPr>
        <w:rFonts w:ascii="Symbol" w:hAnsi="Symbol" w:hint="default"/>
      </w:rPr>
    </w:lvl>
    <w:lvl w:ilvl="7" w:tplc="4A96D9FC">
      <w:start w:val="1"/>
      <w:numFmt w:val="bullet"/>
      <w:lvlText w:val="o"/>
      <w:lvlJc w:val="left"/>
      <w:pPr>
        <w:ind w:left="5760" w:hanging="360"/>
      </w:pPr>
      <w:rPr>
        <w:rFonts w:ascii="Courier New" w:hAnsi="Courier New" w:hint="default"/>
      </w:rPr>
    </w:lvl>
    <w:lvl w:ilvl="8" w:tplc="1EB2FBEC">
      <w:start w:val="1"/>
      <w:numFmt w:val="bullet"/>
      <w:lvlText w:val=""/>
      <w:lvlJc w:val="left"/>
      <w:pPr>
        <w:ind w:left="6480" w:hanging="360"/>
      </w:pPr>
      <w:rPr>
        <w:rFonts w:ascii="Wingdings" w:hAnsi="Wingdings" w:hint="default"/>
      </w:rPr>
    </w:lvl>
  </w:abstractNum>
  <w:abstractNum w:abstractNumId="11" w15:restartNumberingAfterBreak="0">
    <w:nsid w:val="4F082AD4"/>
    <w:multiLevelType w:val="hybridMultilevel"/>
    <w:tmpl w:val="909AF602"/>
    <w:lvl w:ilvl="0" w:tplc="4A76F0D4">
      <w:start w:val="1"/>
      <w:numFmt w:val="bullet"/>
      <w:lvlText w:val=""/>
      <w:lvlJc w:val="left"/>
      <w:pPr>
        <w:ind w:left="720" w:hanging="360"/>
      </w:pPr>
      <w:rPr>
        <w:rFonts w:ascii="Symbol" w:hAnsi="Symbol" w:hint="default"/>
      </w:rPr>
    </w:lvl>
    <w:lvl w:ilvl="1" w:tplc="8094482A">
      <w:start w:val="1"/>
      <w:numFmt w:val="bullet"/>
      <w:lvlText w:val="o"/>
      <w:lvlJc w:val="left"/>
      <w:pPr>
        <w:ind w:left="1440" w:hanging="360"/>
      </w:pPr>
      <w:rPr>
        <w:rFonts w:ascii="Courier New" w:hAnsi="Courier New" w:hint="default"/>
      </w:rPr>
    </w:lvl>
    <w:lvl w:ilvl="2" w:tplc="E8362542">
      <w:start w:val="1"/>
      <w:numFmt w:val="bullet"/>
      <w:lvlText w:val=""/>
      <w:lvlJc w:val="left"/>
      <w:pPr>
        <w:ind w:left="2160" w:hanging="360"/>
      </w:pPr>
      <w:rPr>
        <w:rFonts w:ascii="Wingdings" w:hAnsi="Wingdings" w:hint="default"/>
      </w:rPr>
    </w:lvl>
    <w:lvl w:ilvl="3" w:tplc="A7F60B4C">
      <w:start w:val="1"/>
      <w:numFmt w:val="bullet"/>
      <w:lvlText w:val=""/>
      <w:lvlJc w:val="left"/>
      <w:pPr>
        <w:ind w:left="2880" w:hanging="360"/>
      </w:pPr>
      <w:rPr>
        <w:rFonts w:ascii="Symbol" w:hAnsi="Symbol" w:hint="default"/>
      </w:rPr>
    </w:lvl>
    <w:lvl w:ilvl="4" w:tplc="A2AC15F0">
      <w:start w:val="1"/>
      <w:numFmt w:val="bullet"/>
      <w:lvlText w:val="o"/>
      <w:lvlJc w:val="left"/>
      <w:pPr>
        <w:ind w:left="3600" w:hanging="360"/>
      </w:pPr>
      <w:rPr>
        <w:rFonts w:ascii="Courier New" w:hAnsi="Courier New" w:hint="default"/>
      </w:rPr>
    </w:lvl>
    <w:lvl w:ilvl="5" w:tplc="F7FE5DB6">
      <w:start w:val="1"/>
      <w:numFmt w:val="bullet"/>
      <w:lvlText w:val=""/>
      <w:lvlJc w:val="left"/>
      <w:pPr>
        <w:ind w:left="4320" w:hanging="360"/>
      </w:pPr>
      <w:rPr>
        <w:rFonts w:ascii="Wingdings" w:hAnsi="Wingdings" w:hint="default"/>
      </w:rPr>
    </w:lvl>
    <w:lvl w:ilvl="6" w:tplc="8C0053D6">
      <w:start w:val="1"/>
      <w:numFmt w:val="bullet"/>
      <w:lvlText w:val=""/>
      <w:lvlJc w:val="left"/>
      <w:pPr>
        <w:ind w:left="5040" w:hanging="360"/>
      </w:pPr>
      <w:rPr>
        <w:rFonts w:ascii="Symbol" w:hAnsi="Symbol" w:hint="default"/>
      </w:rPr>
    </w:lvl>
    <w:lvl w:ilvl="7" w:tplc="C47EAE90">
      <w:start w:val="1"/>
      <w:numFmt w:val="bullet"/>
      <w:lvlText w:val="o"/>
      <w:lvlJc w:val="left"/>
      <w:pPr>
        <w:ind w:left="5760" w:hanging="360"/>
      </w:pPr>
      <w:rPr>
        <w:rFonts w:ascii="Courier New" w:hAnsi="Courier New" w:hint="default"/>
      </w:rPr>
    </w:lvl>
    <w:lvl w:ilvl="8" w:tplc="77CA0578">
      <w:start w:val="1"/>
      <w:numFmt w:val="bullet"/>
      <w:lvlText w:val=""/>
      <w:lvlJc w:val="left"/>
      <w:pPr>
        <w:ind w:left="6480" w:hanging="360"/>
      </w:pPr>
      <w:rPr>
        <w:rFonts w:ascii="Wingdings" w:hAnsi="Wingdings" w:hint="default"/>
      </w:rPr>
    </w:lvl>
  </w:abstractNum>
  <w:abstractNum w:abstractNumId="12" w15:restartNumberingAfterBreak="0">
    <w:nsid w:val="57DB47C7"/>
    <w:multiLevelType w:val="hybridMultilevel"/>
    <w:tmpl w:val="B44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C6372"/>
    <w:multiLevelType w:val="hybridMultilevel"/>
    <w:tmpl w:val="8BC45206"/>
    <w:lvl w:ilvl="0" w:tplc="4802D520">
      <w:start w:val="1"/>
      <w:numFmt w:val="bullet"/>
      <w:lvlText w:val=""/>
      <w:lvlJc w:val="left"/>
      <w:pPr>
        <w:ind w:left="720" w:hanging="360"/>
      </w:pPr>
      <w:rPr>
        <w:rFonts w:ascii="Symbol" w:hAnsi="Symbol" w:hint="default"/>
      </w:rPr>
    </w:lvl>
    <w:lvl w:ilvl="1" w:tplc="C74AE972">
      <w:start w:val="1"/>
      <w:numFmt w:val="bullet"/>
      <w:lvlText w:val="o"/>
      <w:lvlJc w:val="left"/>
      <w:pPr>
        <w:ind w:left="1440" w:hanging="360"/>
      </w:pPr>
      <w:rPr>
        <w:rFonts w:ascii="Courier New" w:hAnsi="Courier New" w:hint="default"/>
      </w:rPr>
    </w:lvl>
    <w:lvl w:ilvl="2" w:tplc="6E9A7F34">
      <w:start w:val="1"/>
      <w:numFmt w:val="bullet"/>
      <w:lvlText w:val=""/>
      <w:lvlJc w:val="left"/>
      <w:pPr>
        <w:ind w:left="2160" w:hanging="360"/>
      </w:pPr>
      <w:rPr>
        <w:rFonts w:ascii="Wingdings" w:hAnsi="Wingdings" w:hint="default"/>
      </w:rPr>
    </w:lvl>
    <w:lvl w:ilvl="3" w:tplc="6F1E2C92">
      <w:start w:val="1"/>
      <w:numFmt w:val="bullet"/>
      <w:lvlText w:val=""/>
      <w:lvlJc w:val="left"/>
      <w:pPr>
        <w:ind w:left="2880" w:hanging="360"/>
      </w:pPr>
      <w:rPr>
        <w:rFonts w:ascii="Symbol" w:hAnsi="Symbol" w:hint="default"/>
      </w:rPr>
    </w:lvl>
    <w:lvl w:ilvl="4" w:tplc="4C3ADECE">
      <w:start w:val="1"/>
      <w:numFmt w:val="bullet"/>
      <w:lvlText w:val="o"/>
      <w:lvlJc w:val="left"/>
      <w:pPr>
        <w:ind w:left="3600" w:hanging="360"/>
      </w:pPr>
      <w:rPr>
        <w:rFonts w:ascii="Courier New" w:hAnsi="Courier New" w:hint="default"/>
      </w:rPr>
    </w:lvl>
    <w:lvl w:ilvl="5" w:tplc="340C1B58">
      <w:start w:val="1"/>
      <w:numFmt w:val="bullet"/>
      <w:lvlText w:val=""/>
      <w:lvlJc w:val="left"/>
      <w:pPr>
        <w:ind w:left="4320" w:hanging="360"/>
      </w:pPr>
      <w:rPr>
        <w:rFonts w:ascii="Wingdings" w:hAnsi="Wingdings" w:hint="default"/>
      </w:rPr>
    </w:lvl>
    <w:lvl w:ilvl="6" w:tplc="686C62AE">
      <w:start w:val="1"/>
      <w:numFmt w:val="bullet"/>
      <w:lvlText w:val=""/>
      <w:lvlJc w:val="left"/>
      <w:pPr>
        <w:ind w:left="5040" w:hanging="360"/>
      </w:pPr>
      <w:rPr>
        <w:rFonts w:ascii="Symbol" w:hAnsi="Symbol" w:hint="default"/>
      </w:rPr>
    </w:lvl>
    <w:lvl w:ilvl="7" w:tplc="0F163118">
      <w:start w:val="1"/>
      <w:numFmt w:val="bullet"/>
      <w:lvlText w:val="o"/>
      <w:lvlJc w:val="left"/>
      <w:pPr>
        <w:ind w:left="5760" w:hanging="360"/>
      </w:pPr>
      <w:rPr>
        <w:rFonts w:ascii="Courier New" w:hAnsi="Courier New" w:hint="default"/>
      </w:rPr>
    </w:lvl>
    <w:lvl w:ilvl="8" w:tplc="B9743124">
      <w:start w:val="1"/>
      <w:numFmt w:val="bullet"/>
      <w:lvlText w:val=""/>
      <w:lvlJc w:val="left"/>
      <w:pPr>
        <w:ind w:left="6480" w:hanging="360"/>
      </w:pPr>
      <w:rPr>
        <w:rFonts w:ascii="Wingdings" w:hAnsi="Wingdings" w:hint="default"/>
      </w:rPr>
    </w:lvl>
  </w:abstractNum>
  <w:abstractNum w:abstractNumId="14" w15:restartNumberingAfterBreak="0">
    <w:nsid w:val="730318D9"/>
    <w:multiLevelType w:val="hybridMultilevel"/>
    <w:tmpl w:val="F0F8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912797">
    <w:abstractNumId w:val="11"/>
  </w:num>
  <w:num w:numId="2" w16cid:durableId="1412235464">
    <w:abstractNumId w:val="5"/>
  </w:num>
  <w:num w:numId="3" w16cid:durableId="1814515794">
    <w:abstractNumId w:val="13"/>
  </w:num>
  <w:num w:numId="4" w16cid:durableId="1215897573">
    <w:abstractNumId w:val="10"/>
  </w:num>
  <w:num w:numId="5" w16cid:durableId="607155206">
    <w:abstractNumId w:val="7"/>
  </w:num>
  <w:num w:numId="6" w16cid:durableId="967511108">
    <w:abstractNumId w:val="3"/>
  </w:num>
  <w:num w:numId="7" w16cid:durableId="1290742971">
    <w:abstractNumId w:val="1"/>
  </w:num>
  <w:num w:numId="8" w16cid:durableId="937103441">
    <w:abstractNumId w:val="14"/>
  </w:num>
  <w:num w:numId="9" w16cid:durableId="1225721776">
    <w:abstractNumId w:val="8"/>
  </w:num>
  <w:num w:numId="10" w16cid:durableId="1673217282">
    <w:abstractNumId w:val="12"/>
  </w:num>
  <w:num w:numId="11" w16cid:durableId="866525732">
    <w:abstractNumId w:val="2"/>
  </w:num>
  <w:num w:numId="12" w16cid:durableId="857085466">
    <w:abstractNumId w:val="9"/>
  </w:num>
  <w:num w:numId="13" w16cid:durableId="236598665">
    <w:abstractNumId w:val="9"/>
  </w:num>
  <w:num w:numId="14" w16cid:durableId="669606500">
    <w:abstractNumId w:val="6"/>
  </w:num>
  <w:num w:numId="15" w16cid:durableId="1643732680">
    <w:abstractNumId w:val="0"/>
  </w:num>
  <w:num w:numId="16" w16cid:durableId="1328896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B0"/>
    <w:rsid w:val="00023ABD"/>
    <w:rsid w:val="00035DE7"/>
    <w:rsid w:val="00085503"/>
    <w:rsid w:val="0008656C"/>
    <w:rsid w:val="0009532C"/>
    <w:rsid w:val="000C687A"/>
    <w:rsid w:val="000D3953"/>
    <w:rsid w:val="0010172C"/>
    <w:rsid w:val="00113DAF"/>
    <w:rsid w:val="00151BA5"/>
    <w:rsid w:val="00170DAF"/>
    <w:rsid w:val="00171A89"/>
    <w:rsid w:val="0019371D"/>
    <w:rsid w:val="001D4E92"/>
    <w:rsid w:val="001E688B"/>
    <w:rsid w:val="001F7322"/>
    <w:rsid w:val="00215FCF"/>
    <w:rsid w:val="002309BD"/>
    <w:rsid w:val="002377B0"/>
    <w:rsid w:val="0026394E"/>
    <w:rsid w:val="002729D5"/>
    <w:rsid w:val="0029535F"/>
    <w:rsid w:val="002B0695"/>
    <w:rsid w:val="002B4D10"/>
    <w:rsid w:val="002D3654"/>
    <w:rsid w:val="002F17B5"/>
    <w:rsid w:val="002F2E8F"/>
    <w:rsid w:val="002F6CED"/>
    <w:rsid w:val="00310281"/>
    <w:rsid w:val="00321FD0"/>
    <w:rsid w:val="00323317"/>
    <w:rsid w:val="00332F37"/>
    <w:rsid w:val="00337FEA"/>
    <w:rsid w:val="00340162"/>
    <w:rsid w:val="003A4583"/>
    <w:rsid w:val="003A47F7"/>
    <w:rsid w:val="003B70E5"/>
    <w:rsid w:val="00425EFF"/>
    <w:rsid w:val="00437824"/>
    <w:rsid w:val="00444E92"/>
    <w:rsid w:val="0044578D"/>
    <w:rsid w:val="004541B2"/>
    <w:rsid w:val="0046439F"/>
    <w:rsid w:val="00466396"/>
    <w:rsid w:val="004670F8"/>
    <w:rsid w:val="00472CAD"/>
    <w:rsid w:val="004A3FE5"/>
    <w:rsid w:val="004D5376"/>
    <w:rsid w:val="004F1ED8"/>
    <w:rsid w:val="004F4E89"/>
    <w:rsid w:val="004F55CA"/>
    <w:rsid w:val="005054F6"/>
    <w:rsid w:val="00510C8C"/>
    <w:rsid w:val="005371D1"/>
    <w:rsid w:val="0054430E"/>
    <w:rsid w:val="00574B2B"/>
    <w:rsid w:val="005A1653"/>
    <w:rsid w:val="005D6FDF"/>
    <w:rsid w:val="005F2377"/>
    <w:rsid w:val="00607730"/>
    <w:rsid w:val="0062356C"/>
    <w:rsid w:val="006337B5"/>
    <w:rsid w:val="006458A4"/>
    <w:rsid w:val="0066753B"/>
    <w:rsid w:val="00683B17"/>
    <w:rsid w:val="006A1246"/>
    <w:rsid w:val="006A1BF7"/>
    <w:rsid w:val="006A4E5F"/>
    <w:rsid w:val="006F423A"/>
    <w:rsid w:val="00701F0E"/>
    <w:rsid w:val="0072607F"/>
    <w:rsid w:val="0076111C"/>
    <w:rsid w:val="007752F0"/>
    <w:rsid w:val="0079328A"/>
    <w:rsid w:val="008536CD"/>
    <w:rsid w:val="00875AE7"/>
    <w:rsid w:val="0089349E"/>
    <w:rsid w:val="008D7BC9"/>
    <w:rsid w:val="008E5A84"/>
    <w:rsid w:val="00945DF7"/>
    <w:rsid w:val="009472B7"/>
    <w:rsid w:val="00966725"/>
    <w:rsid w:val="009708D2"/>
    <w:rsid w:val="00976B33"/>
    <w:rsid w:val="009B00D6"/>
    <w:rsid w:val="009D2F97"/>
    <w:rsid w:val="009E73BF"/>
    <w:rsid w:val="00A00BA9"/>
    <w:rsid w:val="00A00EB8"/>
    <w:rsid w:val="00A42FA4"/>
    <w:rsid w:val="00A578AB"/>
    <w:rsid w:val="00A57B55"/>
    <w:rsid w:val="00A63E2A"/>
    <w:rsid w:val="00A9177B"/>
    <w:rsid w:val="00AA29DA"/>
    <w:rsid w:val="00AC5F43"/>
    <w:rsid w:val="00AD75CE"/>
    <w:rsid w:val="00B053DA"/>
    <w:rsid w:val="00B45AF7"/>
    <w:rsid w:val="00B55DB7"/>
    <w:rsid w:val="00B62068"/>
    <w:rsid w:val="00B72050"/>
    <w:rsid w:val="00B75B35"/>
    <w:rsid w:val="00BA08A2"/>
    <w:rsid w:val="00BA16C1"/>
    <w:rsid w:val="00BB4378"/>
    <w:rsid w:val="00BE2157"/>
    <w:rsid w:val="00BF304E"/>
    <w:rsid w:val="00C035B9"/>
    <w:rsid w:val="00C07308"/>
    <w:rsid w:val="00C11099"/>
    <w:rsid w:val="00C17F1D"/>
    <w:rsid w:val="00C24EA5"/>
    <w:rsid w:val="00C93E95"/>
    <w:rsid w:val="00CB655C"/>
    <w:rsid w:val="00CC48D8"/>
    <w:rsid w:val="00CD3E42"/>
    <w:rsid w:val="00CF5153"/>
    <w:rsid w:val="00D05837"/>
    <w:rsid w:val="00D06DB8"/>
    <w:rsid w:val="00D355B2"/>
    <w:rsid w:val="00D401C0"/>
    <w:rsid w:val="00D40CBD"/>
    <w:rsid w:val="00D51190"/>
    <w:rsid w:val="00D605F9"/>
    <w:rsid w:val="00D743E7"/>
    <w:rsid w:val="00D8569D"/>
    <w:rsid w:val="00D87ECC"/>
    <w:rsid w:val="00D91330"/>
    <w:rsid w:val="00D976B1"/>
    <w:rsid w:val="00DA0334"/>
    <w:rsid w:val="00DA6ECF"/>
    <w:rsid w:val="00DF10FF"/>
    <w:rsid w:val="00E143C9"/>
    <w:rsid w:val="00E330E7"/>
    <w:rsid w:val="00E53805"/>
    <w:rsid w:val="00E62732"/>
    <w:rsid w:val="00E70906"/>
    <w:rsid w:val="00EA4C48"/>
    <w:rsid w:val="00EB1D10"/>
    <w:rsid w:val="00EB3173"/>
    <w:rsid w:val="00ED639E"/>
    <w:rsid w:val="00EF27A9"/>
    <w:rsid w:val="00F04A99"/>
    <w:rsid w:val="00F2185A"/>
    <w:rsid w:val="00F363B9"/>
    <w:rsid w:val="00F657CE"/>
    <w:rsid w:val="00F7382E"/>
    <w:rsid w:val="00FB13A1"/>
    <w:rsid w:val="00FB26A6"/>
    <w:rsid w:val="00FB79DC"/>
    <w:rsid w:val="00FE1FFE"/>
    <w:rsid w:val="028A3616"/>
    <w:rsid w:val="0294B6BF"/>
    <w:rsid w:val="03DFA0A5"/>
    <w:rsid w:val="0413158A"/>
    <w:rsid w:val="04F9AA71"/>
    <w:rsid w:val="05102D37"/>
    <w:rsid w:val="0518944A"/>
    <w:rsid w:val="0581947E"/>
    <w:rsid w:val="05DA7299"/>
    <w:rsid w:val="072403D2"/>
    <w:rsid w:val="0726D030"/>
    <w:rsid w:val="07C662D4"/>
    <w:rsid w:val="0850350C"/>
    <w:rsid w:val="08B93540"/>
    <w:rsid w:val="08EEB258"/>
    <w:rsid w:val="0925FC8D"/>
    <w:rsid w:val="09DC10BF"/>
    <w:rsid w:val="09E90524"/>
    <w:rsid w:val="0AD7DADA"/>
    <w:rsid w:val="0AFA0DF6"/>
    <w:rsid w:val="0B87CF21"/>
    <w:rsid w:val="0B8B874C"/>
    <w:rsid w:val="0C476746"/>
    <w:rsid w:val="0C8D5A54"/>
    <w:rsid w:val="0CFAFB58"/>
    <w:rsid w:val="0D13418E"/>
    <w:rsid w:val="0E0F7B9C"/>
    <w:rsid w:val="0E59E6DD"/>
    <w:rsid w:val="0E5B1D92"/>
    <w:rsid w:val="0E99CE21"/>
    <w:rsid w:val="10101F49"/>
    <w:rsid w:val="10144C31"/>
    <w:rsid w:val="1046D959"/>
    <w:rsid w:val="107D7A0D"/>
    <w:rsid w:val="113A9C4C"/>
    <w:rsid w:val="11D16EE3"/>
    <w:rsid w:val="12E745FC"/>
    <w:rsid w:val="12E9B3EB"/>
    <w:rsid w:val="132D5800"/>
    <w:rsid w:val="13E0613C"/>
    <w:rsid w:val="14070A0E"/>
    <w:rsid w:val="145637D1"/>
    <w:rsid w:val="145C2D5C"/>
    <w:rsid w:val="146594C3"/>
    <w:rsid w:val="14C92861"/>
    <w:rsid w:val="14F9B0AE"/>
    <w:rsid w:val="1530A442"/>
    <w:rsid w:val="15F32955"/>
    <w:rsid w:val="1676B5AD"/>
    <w:rsid w:val="1768C79C"/>
    <w:rsid w:val="17E70181"/>
    <w:rsid w:val="1840B067"/>
    <w:rsid w:val="184F2E7F"/>
    <w:rsid w:val="1850FB32"/>
    <w:rsid w:val="1862F43F"/>
    <w:rsid w:val="188FD21E"/>
    <w:rsid w:val="18B5DA2C"/>
    <w:rsid w:val="190BF273"/>
    <w:rsid w:val="1952B4FF"/>
    <w:rsid w:val="1A2BA27F"/>
    <w:rsid w:val="1ABDD9F4"/>
    <w:rsid w:val="1B07FFBE"/>
    <w:rsid w:val="1B133026"/>
    <w:rsid w:val="1B1F4188"/>
    <w:rsid w:val="1B588D46"/>
    <w:rsid w:val="1C04595A"/>
    <w:rsid w:val="1C7B78CA"/>
    <w:rsid w:val="1D61E27B"/>
    <w:rsid w:val="1DD5ACA2"/>
    <w:rsid w:val="1E2D3E83"/>
    <w:rsid w:val="1E68410B"/>
    <w:rsid w:val="1E8403B6"/>
    <w:rsid w:val="1E96C98E"/>
    <w:rsid w:val="1EFF13A2"/>
    <w:rsid w:val="1F226D18"/>
    <w:rsid w:val="209AE403"/>
    <w:rsid w:val="21664AE7"/>
    <w:rsid w:val="22B17739"/>
    <w:rsid w:val="22EF4242"/>
    <w:rsid w:val="23575BE0"/>
    <w:rsid w:val="25D87BB4"/>
    <w:rsid w:val="25E4D63C"/>
    <w:rsid w:val="26A1DB73"/>
    <w:rsid w:val="27335CC9"/>
    <w:rsid w:val="289A9C30"/>
    <w:rsid w:val="28BF1E45"/>
    <w:rsid w:val="291E761E"/>
    <w:rsid w:val="29425C74"/>
    <w:rsid w:val="297716D0"/>
    <w:rsid w:val="298E06A5"/>
    <w:rsid w:val="29C0176A"/>
    <w:rsid w:val="29F2A492"/>
    <w:rsid w:val="2A42ECA3"/>
    <w:rsid w:val="2A885971"/>
    <w:rsid w:val="2B42BF6E"/>
    <w:rsid w:val="2B84DD54"/>
    <w:rsid w:val="2BBE980E"/>
    <w:rsid w:val="2BCAFB0D"/>
    <w:rsid w:val="2CA50A95"/>
    <w:rsid w:val="2CF0E9D5"/>
    <w:rsid w:val="2D925321"/>
    <w:rsid w:val="2DC2C130"/>
    <w:rsid w:val="2E8BA935"/>
    <w:rsid w:val="2EB15D79"/>
    <w:rsid w:val="300B0184"/>
    <w:rsid w:val="309E6C30"/>
    <w:rsid w:val="31176855"/>
    <w:rsid w:val="3179DB8A"/>
    <w:rsid w:val="31A4CAC0"/>
    <w:rsid w:val="32211434"/>
    <w:rsid w:val="32C35494"/>
    <w:rsid w:val="3307043B"/>
    <w:rsid w:val="3339F203"/>
    <w:rsid w:val="33DD4ED7"/>
    <w:rsid w:val="36314848"/>
    <w:rsid w:val="366E6D3D"/>
    <w:rsid w:val="36783BE3"/>
    <w:rsid w:val="36DDD46B"/>
    <w:rsid w:val="375DDEA8"/>
    <w:rsid w:val="378CADAC"/>
    <w:rsid w:val="3805C948"/>
    <w:rsid w:val="38946746"/>
    <w:rsid w:val="38948EE8"/>
    <w:rsid w:val="3988CE69"/>
    <w:rsid w:val="39AFDCA5"/>
    <w:rsid w:val="3A984667"/>
    <w:rsid w:val="3AD55F96"/>
    <w:rsid w:val="3AEB5078"/>
    <w:rsid w:val="3B09921D"/>
    <w:rsid w:val="3B121620"/>
    <w:rsid w:val="3B60D0BE"/>
    <w:rsid w:val="3C1F0170"/>
    <w:rsid w:val="3C36B695"/>
    <w:rsid w:val="3C65CE88"/>
    <w:rsid w:val="3C927A91"/>
    <w:rsid w:val="3CE77D67"/>
    <w:rsid w:val="3CFCA11F"/>
    <w:rsid w:val="3D123E61"/>
    <w:rsid w:val="3D37EA7B"/>
    <w:rsid w:val="3DB6F390"/>
    <w:rsid w:val="3FB6D415"/>
    <w:rsid w:val="3FCC1A0D"/>
    <w:rsid w:val="40D03F77"/>
    <w:rsid w:val="416BCCD3"/>
    <w:rsid w:val="418F2A90"/>
    <w:rsid w:val="422D3F0C"/>
    <w:rsid w:val="42C5ED77"/>
    <w:rsid w:val="42FA1047"/>
    <w:rsid w:val="43079D34"/>
    <w:rsid w:val="43C273E7"/>
    <w:rsid w:val="43D8741B"/>
    <w:rsid w:val="44659E4B"/>
    <w:rsid w:val="44790A61"/>
    <w:rsid w:val="448A4538"/>
    <w:rsid w:val="44A36D95"/>
    <w:rsid w:val="44D09529"/>
    <w:rsid w:val="45ACBB59"/>
    <w:rsid w:val="45BD7C47"/>
    <w:rsid w:val="464A0F1D"/>
    <w:rsid w:val="465F77D9"/>
    <w:rsid w:val="46629BB3"/>
    <w:rsid w:val="47939789"/>
    <w:rsid w:val="47C1E5FA"/>
    <w:rsid w:val="4860A617"/>
    <w:rsid w:val="496C867C"/>
    <w:rsid w:val="49939CAE"/>
    <w:rsid w:val="4B27A3B4"/>
    <w:rsid w:val="4B35E6D8"/>
    <w:rsid w:val="4B372B8D"/>
    <w:rsid w:val="4B67DCFE"/>
    <w:rsid w:val="4B7843A6"/>
    <w:rsid w:val="4C248321"/>
    <w:rsid w:val="4CA8B543"/>
    <w:rsid w:val="4CFBE9B0"/>
    <w:rsid w:val="4D058EB7"/>
    <w:rsid w:val="4E1FECA7"/>
    <w:rsid w:val="4F0BC214"/>
    <w:rsid w:val="4F713354"/>
    <w:rsid w:val="509B21B4"/>
    <w:rsid w:val="50D46321"/>
    <w:rsid w:val="5164866B"/>
    <w:rsid w:val="517D482A"/>
    <w:rsid w:val="524362D6"/>
    <w:rsid w:val="52656541"/>
    <w:rsid w:val="529ABE93"/>
    <w:rsid w:val="52E2C435"/>
    <w:rsid w:val="52E99763"/>
    <w:rsid w:val="530C8627"/>
    <w:rsid w:val="5315A1A2"/>
    <w:rsid w:val="535A4718"/>
    <w:rsid w:val="53A034BB"/>
    <w:rsid w:val="54F7783F"/>
    <w:rsid w:val="5596DDC0"/>
    <w:rsid w:val="55B7482A"/>
    <w:rsid w:val="561D83FE"/>
    <w:rsid w:val="564426E9"/>
    <w:rsid w:val="5647FEB9"/>
    <w:rsid w:val="56848EB2"/>
    <w:rsid w:val="57396C71"/>
    <w:rsid w:val="579B826A"/>
    <w:rsid w:val="591AEE6E"/>
    <w:rsid w:val="593527EA"/>
    <w:rsid w:val="59493A83"/>
    <w:rsid w:val="598298FD"/>
    <w:rsid w:val="59B0603F"/>
    <w:rsid w:val="5A1BE793"/>
    <w:rsid w:val="5AC704B9"/>
    <w:rsid w:val="5BA0F0E0"/>
    <w:rsid w:val="5C1DDE8E"/>
    <w:rsid w:val="5C84F86E"/>
    <w:rsid w:val="5D5CE73D"/>
    <w:rsid w:val="5D944777"/>
    <w:rsid w:val="5E865882"/>
    <w:rsid w:val="5EB14F30"/>
    <w:rsid w:val="5F4A0D33"/>
    <w:rsid w:val="601E8419"/>
    <w:rsid w:val="60DEE37F"/>
    <w:rsid w:val="6151ABF6"/>
    <w:rsid w:val="617C3B27"/>
    <w:rsid w:val="637BFCC1"/>
    <w:rsid w:val="63BBDCCD"/>
    <w:rsid w:val="63F55701"/>
    <w:rsid w:val="63FBA034"/>
    <w:rsid w:val="646A98E8"/>
    <w:rsid w:val="658924BA"/>
    <w:rsid w:val="669957ED"/>
    <w:rsid w:val="66B39D83"/>
    <w:rsid w:val="6718D56C"/>
    <w:rsid w:val="6765A54E"/>
    <w:rsid w:val="67A1A1B4"/>
    <w:rsid w:val="68D9D125"/>
    <w:rsid w:val="69C14B1A"/>
    <w:rsid w:val="69F879B9"/>
    <w:rsid w:val="6AA11E9F"/>
    <w:rsid w:val="6AA75181"/>
    <w:rsid w:val="6AF051D1"/>
    <w:rsid w:val="6B6048FE"/>
    <w:rsid w:val="6B6CC910"/>
    <w:rsid w:val="6BD5C944"/>
    <w:rsid w:val="6BEF2E0F"/>
    <w:rsid w:val="6C3CEF00"/>
    <w:rsid w:val="6C596D47"/>
    <w:rsid w:val="6CB5911D"/>
    <w:rsid w:val="6D7199A5"/>
    <w:rsid w:val="6E0E8DA8"/>
    <w:rsid w:val="6E6C579C"/>
    <w:rsid w:val="6EC95E7A"/>
    <w:rsid w:val="6F58A69A"/>
    <w:rsid w:val="6F858860"/>
    <w:rsid w:val="7029F672"/>
    <w:rsid w:val="7148AF1B"/>
    <w:rsid w:val="71A3F85E"/>
    <w:rsid w:val="71C5B0DF"/>
    <w:rsid w:val="729CF9A0"/>
    <w:rsid w:val="736B5AE3"/>
    <w:rsid w:val="748F79A4"/>
    <w:rsid w:val="74FA82F9"/>
    <w:rsid w:val="7563832D"/>
    <w:rsid w:val="756A39F1"/>
    <w:rsid w:val="75982BA3"/>
    <w:rsid w:val="75D2966F"/>
    <w:rsid w:val="76AF7BB7"/>
    <w:rsid w:val="783223BB"/>
    <w:rsid w:val="785E251E"/>
    <w:rsid w:val="78880E30"/>
    <w:rsid w:val="79CDF41C"/>
    <w:rsid w:val="79EDB77B"/>
    <w:rsid w:val="7A094F95"/>
    <w:rsid w:val="7A855BA0"/>
    <w:rsid w:val="7ACC2F40"/>
    <w:rsid w:val="7BF41702"/>
    <w:rsid w:val="7CD2B069"/>
    <w:rsid w:val="7F1393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4469F"/>
  <w15:docId w15:val="{A9B4E887-354C-407B-8FEC-AE5A511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B0"/>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2377B0"/>
    <w:pPr>
      <w:ind w:left="720"/>
      <w:contextualSpacing/>
    </w:pPr>
  </w:style>
  <w:style w:type="paragraph" w:styleId="NoSpacing">
    <w:name w:val="No Spacing"/>
    <w:uiPriority w:val="1"/>
    <w:qFormat/>
    <w:rsid w:val="002377B0"/>
    <w:pPr>
      <w:spacing w:after="0"/>
    </w:pPr>
    <w:rPr>
      <w:rFonts w:ascii="Calibri" w:eastAsia="Calibri" w:hAnsi="Calibri" w:cs="Times New Roman"/>
      <w:sz w:val="22"/>
      <w:szCs w:val="22"/>
      <w:lang w:eastAsia="en-US"/>
    </w:rPr>
  </w:style>
  <w:style w:type="character" w:styleId="Hyperlink">
    <w:name w:val="Hyperlink"/>
    <w:basedOn w:val="DefaultParagraphFont"/>
    <w:uiPriority w:val="99"/>
    <w:unhideWhenUsed/>
    <w:rsid w:val="00321FD0"/>
    <w:rPr>
      <w:color w:val="0000FF" w:themeColor="hyperlink"/>
      <w:u w:val="single"/>
    </w:rPr>
  </w:style>
  <w:style w:type="character" w:customStyle="1" w:styleId="UnresolvedMention1">
    <w:name w:val="Unresolved Mention1"/>
    <w:basedOn w:val="DefaultParagraphFont"/>
    <w:uiPriority w:val="99"/>
    <w:semiHidden/>
    <w:unhideWhenUsed/>
    <w:rsid w:val="00FB79DC"/>
    <w:rPr>
      <w:color w:val="605E5C"/>
      <w:shd w:val="clear" w:color="auto" w:fill="E1DFDD"/>
    </w:rPr>
  </w:style>
  <w:style w:type="character" w:styleId="CommentReference">
    <w:name w:val="annotation reference"/>
    <w:basedOn w:val="DefaultParagraphFont"/>
    <w:uiPriority w:val="99"/>
    <w:semiHidden/>
    <w:unhideWhenUsed/>
    <w:rsid w:val="009E73BF"/>
    <w:rPr>
      <w:sz w:val="16"/>
      <w:szCs w:val="16"/>
    </w:rPr>
  </w:style>
  <w:style w:type="paragraph" w:styleId="CommentText">
    <w:name w:val="annotation text"/>
    <w:basedOn w:val="Normal"/>
    <w:link w:val="CommentTextChar"/>
    <w:uiPriority w:val="99"/>
    <w:semiHidden/>
    <w:unhideWhenUsed/>
    <w:rsid w:val="009E73BF"/>
    <w:pPr>
      <w:spacing w:line="240" w:lineRule="auto"/>
    </w:pPr>
    <w:rPr>
      <w:sz w:val="20"/>
      <w:szCs w:val="20"/>
    </w:rPr>
  </w:style>
  <w:style w:type="character" w:customStyle="1" w:styleId="CommentTextChar">
    <w:name w:val="Comment Text Char"/>
    <w:basedOn w:val="DefaultParagraphFont"/>
    <w:link w:val="CommentText"/>
    <w:uiPriority w:val="99"/>
    <w:semiHidden/>
    <w:rsid w:val="009E73BF"/>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73BF"/>
    <w:rPr>
      <w:b/>
      <w:bCs/>
    </w:rPr>
  </w:style>
  <w:style w:type="character" w:customStyle="1" w:styleId="CommentSubjectChar">
    <w:name w:val="Comment Subject Char"/>
    <w:basedOn w:val="CommentTextChar"/>
    <w:link w:val="CommentSubject"/>
    <w:uiPriority w:val="99"/>
    <w:semiHidden/>
    <w:rsid w:val="009E73BF"/>
    <w:rPr>
      <w:rFonts w:ascii="Calibri" w:eastAsia="Calibri" w:hAnsi="Calibri" w:cs="Times New Roman"/>
      <w:b/>
      <w:bCs/>
      <w:sz w:val="20"/>
      <w:szCs w:val="20"/>
      <w:lang w:eastAsia="en-US"/>
    </w:rPr>
  </w:style>
  <w:style w:type="character" w:styleId="UnresolvedMention">
    <w:name w:val="Unresolved Mention"/>
    <w:basedOn w:val="DefaultParagraphFont"/>
    <w:uiPriority w:val="99"/>
    <w:semiHidden/>
    <w:unhideWhenUsed/>
    <w:rsid w:val="001D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gonzal2@uc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cchia\Download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9397FF37FD34FA8E077DEB8FF12FA" ma:contentTypeVersion="10" ma:contentTypeDescription="Create a new document." ma:contentTypeScope="" ma:versionID="3614e393470882d46f79bf3a8d3677c1">
  <xsd:schema xmlns:xsd="http://www.w3.org/2001/XMLSchema" xmlns:xs="http://www.w3.org/2001/XMLSchema" xmlns:p="http://schemas.microsoft.com/office/2006/metadata/properties" xmlns:ns2="86f7ac48-50d1-4c10-9dd4-e23031689ecd" xmlns:ns3="e5c35163-06be-4ed1-bf49-df973783969d" targetNamespace="http://schemas.microsoft.com/office/2006/metadata/properties" ma:root="true" ma:fieldsID="138d73f3272e6b014438020b1958d74c" ns2:_="" ns3:_="">
    <xsd:import namespace="86f7ac48-50d1-4c10-9dd4-e23031689ecd"/>
    <xsd:import namespace="e5c35163-06be-4ed1-bf49-df97378396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ac48-50d1-4c10-9dd4-e23031689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35163-06be-4ed1-bf49-df97378396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92349-5C64-48A6-8D73-AB09DCF40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053BE-30B0-440C-B5F6-04E2DB80564A}">
  <ds:schemaRefs>
    <ds:schemaRef ds:uri="http://schemas.microsoft.com/sharepoint/v3/contenttype/forms"/>
  </ds:schemaRefs>
</ds:datastoreItem>
</file>

<file path=customXml/itemProps3.xml><?xml version="1.0" encoding="utf-8"?>
<ds:datastoreItem xmlns:ds="http://schemas.openxmlformats.org/officeDocument/2006/customXml" ds:itemID="{073A2909-5D12-4DDB-8374-A5E4D2E0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7ac48-50d1-4c10-9dd4-e23031689ecd"/>
    <ds:schemaRef ds:uri="e5c35163-06be-4ed1-bf49-df9737839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uccs-letterhead-bottom.dotx</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Sloan Gonzales</cp:lastModifiedBy>
  <cp:revision>2</cp:revision>
  <cp:lastPrinted>2021-11-02T15:02:00Z</cp:lastPrinted>
  <dcterms:created xsi:type="dcterms:W3CDTF">2023-01-23T20:59:00Z</dcterms:created>
  <dcterms:modified xsi:type="dcterms:W3CDTF">2023-01-23T20:59:00Z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0x0101001DB9397FF37FD34FA8E077DEB8FF12FA</vt:lpwstr>
  </property>
</Properties>
</file>