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59FA7" w14:textId="77777777" w:rsidR="00A852B3" w:rsidRPr="00906535" w:rsidRDefault="00A852B3" w:rsidP="00A852B3">
      <w:pPr>
        <w:pStyle w:val="NoSpacing"/>
        <w:jc w:val="center"/>
        <w:rPr>
          <w:rFonts w:asciiTheme="minorHAnsi" w:hAnsiTheme="minorHAnsi" w:cstheme="minorHAnsi"/>
          <w:sz w:val="24"/>
          <w:szCs w:val="24"/>
        </w:rPr>
      </w:pPr>
      <w:r w:rsidRPr="00906535">
        <w:rPr>
          <w:rFonts w:asciiTheme="minorHAnsi" w:hAnsiTheme="minorHAnsi" w:cstheme="minorHAnsi"/>
          <w:sz w:val="24"/>
          <w:szCs w:val="24"/>
        </w:rPr>
        <w:t xml:space="preserve">Graduate Assistant for the Office of the Dean of Students </w:t>
      </w:r>
    </w:p>
    <w:p w14:paraId="73E83615" w14:textId="4DB88CA4" w:rsidR="00933FAA" w:rsidRPr="00906535" w:rsidRDefault="006D2D4D" w:rsidP="04762A63">
      <w:pPr>
        <w:jc w:val="center"/>
        <w:rPr>
          <w:rFonts w:cstheme="minorHAnsi"/>
        </w:rPr>
      </w:pPr>
      <w:r w:rsidRPr="00906535">
        <w:rPr>
          <w:rFonts w:cstheme="minorHAnsi"/>
        </w:rPr>
        <w:t xml:space="preserve">Education and Outreach </w:t>
      </w:r>
    </w:p>
    <w:p w14:paraId="28E07635" w14:textId="462394B6" w:rsidR="00F9370F" w:rsidRPr="00906535" w:rsidRDefault="00F9370F" w:rsidP="00A852B3">
      <w:pPr>
        <w:jc w:val="center"/>
        <w:rPr>
          <w:rFonts w:cstheme="minorHAnsi"/>
        </w:rPr>
      </w:pPr>
    </w:p>
    <w:p w14:paraId="3790377E" w14:textId="77777777" w:rsidR="00F9370F" w:rsidRPr="00906535" w:rsidRDefault="00F9370F" w:rsidP="00F9370F">
      <w:pPr>
        <w:rPr>
          <w:rFonts w:eastAsia="Times New Roman" w:cstheme="minorHAnsi"/>
        </w:rPr>
        <w:sectPr w:rsidR="00F9370F" w:rsidRPr="00906535" w:rsidSect="00991DC4">
          <w:pgSz w:w="12240" w:h="15840"/>
          <w:pgMar w:top="1440" w:right="1440" w:bottom="1440" w:left="1440" w:header="720" w:footer="720" w:gutter="0"/>
          <w:cols w:space="720"/>
          <w:docGrid w:linePitch="360"/>
        </w:sectPr>
      </w:pPr>
    </w:p>
    <w:p w14:paraId="3925ACB2" w14:textId="46455BEC" w:rsidR="00BA4EB9" w:rsidRPr="00906535" w:rsidRDefault="00F9370F" w:rsidP="00F9370F">
      <w:pPr>
        <w:rPr>
          <w:rFonts w:eastAsia="Times New Roman" w:cstheme="minorHAnsi"/>
        </w:rPr>
      </w:pPr>
      <w:r w:rsidRPr="00906535">
        <w:rPr>
          <w:rFonts w:eastAsia="Times New Roman" w:cstheme="minorHAnsi"/>
        </w:rPr>
        <w:t xml:space="preserve">Minimum Hours per Week: 5 </w:t>
      </w:r>
      <w:r w:rsidRPr="00906535">
        <w:rPr>
          <w:rFonts w:cstheme="minorHAnsi"/>
        </w:rPr>
        <w:tab/>
      </w:r>
      <w:r w:rsidRPr="00906535">
        <w:rPr>
          <w:rFonts w:cstheme="minorHAnsi"/>
        </w:rPr>
        <w:tab/>
      </w:r>
      <w:r w:rsidRPr="00906535">
        <w:rPr>
          <w:rFonts w:cstheme="minorHAnsi"/>
        </w:rPr>
        <w:tab/>
      </w:r>
      <w:r w:rsidRPr="00906535">
        <w:rPr>
          <w:rFonts w:cstheme="minorHAnsi"/>
        </w:rPr>
        <w:tab/>
      </w:r>
    </w:p>
    <w:p w14:paraId="0C133D8D" w14:textId="01647C74" w:rsidR="00F9370F" w:rsidRPr="00906535" w:rsidRDefault="00F9370F" w:rsidP="00F9370F">
      <w:pPr>
        <w:rPr>
          <w:rFonts w:eastAsia="Times New Roman" w:cstheme="minorHAnsi"/>
        </w:rPr>
      </w:pPr>
      <w:r w:rsidRPr="00906535">
        <w:rPr>
          <w:rFonts w:eastAsia="Times New Roman" w:cstheme="minorHAnsi"/>
        </w:rPr>
        <w:t>Maximum Hours per Week: 25</w:t>
      </w:r>
    </w:p>
    <w:p w14:paraId="5A824E6E" w14:textId="128C2ABE" w:rsidR="00BA4EB9" w:rsidRPr="00906535" w:rsidRDefault="00F9370F" w:rsidP="54B208DF">
      <w:pPr>
        <w:rPr>
          <w:rFonts w:eastAsia="Times New Roman"/>
        </w:rPr>
      </w:pPr>
      <w:r w:rsidRPr="54B208DF">
        <w:rPr>
          <w:rFonts w:eastAsia="Times New Roman"/>
        </w:rPr>
        <w:t>Hourly Rate: $1</w:t>
      </w:r>
      <w:r w:rsidR="311FC9F5" w:rsidRPr="54B208DF">
        <w:rPr>
          <w:rFonts w:eastAsia="Times New Roman"/>
        </w:rPr>
        <w:t>6</w:t>
      </w:r>
      <w:r w:rsidRPr="54B208DF">
        <w:rPr>
          <w:rFonts w:eastAsia="Times New Roman"/>
        </w:rPr>
        <w:t>.00</w:t>
      </w:r>
      <w:r>
        <w:tab/>
      </w:r>
      <w:r>
        <w:tab/>
      </w:r>
      <w:r>
        <w:tab/>
      </w:r>
    </w:p>
    <w:p w14:paraId="5C862423" w14:textId="50279574" w:rsidR="00F9370F" w:rsidRPr="00906535" w:rsidRDefault="00953582" w:rsidP="00F9370F">
      <w:pPr>
        <w:rPr>
          <w:rFonts w:eastAsia="Times New Roman" w:cstheme="minorHAnsi"/>
        </w:rPr>
        <w:sectPr w:rsidR="00F9370F" w:rsidRPr="00906535" w:rsidSect="00F9370F">
          <w:type w:val="continuous"/>
          <w:pgSz w:w="12240" w:h="15840"/>
          <w:pgMar w:top="1440" w:right="1440" w:bottom="1440" w:left="1440" w:header="720" w:footer="720" w:gutter="0"/>
          <w:cols w:space="720"/>
          <w:docGrid w:linePitch="360"/>
        </w:sectPr>
      </w:pPr>
      <w:r w:rsidRPr="00906535">
        <w:rPr>
          <w:rFonts w:eastAsia="Times New Roman" w:cstheme="minorHAnsi"/>
        </w:rPr>
        <w:t xml:space="preserve">Stipend: </w:t>
      </w:r>
    </w:p>
    <w:p w14:paraId="4511AC40" w14:textId="2BB18680" w:rsidR="00BA4EB9" w:rsidRPr="00906535" w:rsidRDefault="00F9370F" w:rsidP="54B208DF">
      <w:pPr>
        <w:spacing w:line="259" w:lineRule="auto"/>
        <w:rPr>
          <w:rFonts w:eastAsia="Times New Roman"/>
        </w:rPr>
      </w:pPr>
      <w:r w:rsidRPr="54B208DF">
        <w:rPr>
          <w:rFonts w:eastAsia="Times New Roman"/>
        </w:rPr>
        <w:t xml:space="preserve">Employment Start Date: </w:t>
      </w:r>
      <w:r w:rsidR="58536AB7" w:rsidRPr="54B208DF">
        <w:rPr>
          <w:rFonts w:eastAsia="Times New Roman"/>
        </w:rPr>
        <w:t>Summer 2023</w:t>
      </w:r>
    </w:p>
    <w:p w14:paraId="7E997C26" w14:textId="427493D8" w:rsidR="00F9370F" w:rsidRPr="00906535" w:rsidRDefault="00F9370F" w:rsidP="54B208DF">
      <w:pPr>
        <w:rPr>
          <w:rFonts w:eastAsia="Times New Roman"/>
        </w:rPr>
      </w:pPr>
      <w:r w:rsidRPr="54B208DF">
        <w:rPr>
          <w:rFonts w:eastAsia="Times New Roman"/>
        </w:rPr>
        <w:t>Employment End Date: Upon Graduation/Termination</w:t>
      </w:r>
    </w:p>
    <w:p w14:paraId="2CFCD860" w14:textId="77777777" w:rsidR="00F9370F" w:rsidRPr="00906535" w:rsidRDefault="00F9370F" w:rsidP="00F9370F">
      <w:pPr>
        <w:rPr>
          <w:rFonts w:eastAsia="Times New Roman" w:cstheme="minorHAnsi"/>
          <w:u w:val="single"/>
        </w:rPr>
        <w:sectPr w:rsidR="00F9370F" w:rsidRPr="00906535" w:rsidSect="00F9370F">
          <w:type w:val="continuous"/>
          <w:pgSz w:w="12240" w:h="15840"/>
          <w:pgMar w:top="1440" w:right="1440" w:bottom="1440" w:left="1440" w:header="720" w:footer="720" w:gutter="0"/>
          <w:cols w:space="720"/>
          <w:docGrid w:linePitch="360"/>
        </w:sectPr>
      </w:pPr>
    </w:p>
    <w:p w14:paraId="37C49833" w14:textId="77777777" w:rsidR="0071735E" w:rsidRDefault="0071735E" w:rsidP="35EBEA22">
      <w:pPr>
        <w:rPr>
          <w:rFonts w:eastAsia="Times New Roman" w:cstheme="minorHAnsi"/>
          <w:u w:val="single"/>
        </w:rPr>
      </w:pPr>
    </w:p>
    <w:p w14:paraId="6276DC28" w14:textId="7615A76B" w:rsidR="00F9370F" w:rsidRPr="00906535" w:rsidRDefault="00F9370F" w:rsidP="35EBEA22">
      <w:pPr>
        <w:rPr>
          <w:rFonts w:eastAsia="Times New Roman" w:cstheme="minorHAnsi"/>
          <w:u w:val="single"/>
        </w:rPr>
      </w:pPr>
      <w:r w:rsidRPr="00906535">
        <w:rPr>
          <w:rFonts w:eastAsia="Times New Roman" w:cstheme="minorHAnsi"/>
          <w:u w:val="single"/>
        </w:rPr>
        <w:t xml:space="preserve">Job Description </w:t>
      </w:r>
    </w:p>
    <w:p w14:paraId="2D75DCC8" w14:textId="68BDBE50" w:rsidR="00F9370F" w:rsidRPr="00906535" w:rsidRDefault="00F9370F" w:rsidP="04762A63">
      <w:pPr>
        <w:pStyle w:val="NormalWeb"/>
        <w:rPr>
          <w:rFonts w:asciiTheme="minorHAnsi" w:hAnsiTheme="minorHAnsi" w:cstheme="minorHAnsi"/>
          <w:color w:val="000000"/>
          <w:highlight w:val="yellow"/>
        </w:rPr>
      </w:pPr>
      <w:r w:rsidRPr="00906535">
        <w:rPr>
          <w:rFonts w:asciiTheme="minorHAnsi" w:eastAsia="Times New Roman" w:hAnsiTheme="minorHAnsi" w:cstheme="minorHAnsi"/>
        </w:rPr>
        <w:t xml:space="preserve">The Graduate Assistant for the Office of the Dean of Students </w:t>
      </w:r>
      <w:r w:rsidR="00906535" w:rsidRPr="00906535">
        <w:rPr>
          <w:rFonts w:asciiTheme="minorHAnsi" w:eastAsia="Times New Roman" w:hAnsiTheme="minorHAnsi" w:cstheme="minorHAnsi"/>
        </w:rPr>
        <w:t>–</w:t>
      </w:r>
      <w:r w:rsidRPr="00906535">
        <w:rPr>
          <w:rFonts w:asciiTheme="minorHAnsi" w:eastAsia="Times New Roman" w:hAnsiTheme="minorHAnsi" w:cstheme="minorHAnsi"/>
        </w:rPr>
        <w:t xml:space="preserve"> </w:t>
      </w:r>
      <w:r w:rsidR="00906535" w:rsidRPr="00906535">
        <w:rPr>
          <w:rFonts w:asciiTheme="minorHAnsi" w:eastAsia="Times New Roman" w:hAnsiTheme="minorHAnsi" w:cstheme="minorHAnsi"/>
        </w:rPr>
        <w:t>Education and Outreach</w:t>
      </w:r>
      <w:r w:rsidRPr="00906535">
        <w:rPr>
          <w:rFonts w:asciiTheme="minorHAnsi" w:eastAsia="Times New Roman" w:hAnsiTheme="minorHAnsi" w:cstheme="minorHAnsi"/>
        </w:rPr>
        <w:t xml:space="preserve"> is a part-time position requiring twenty-five (25) hours per week. </w:t>
      </w:r>
      <w:r w:rsidRPr="00906535">
        <w:rPr>
          <w:rFonts w:asciiTheme="minorHAnsi" w:hAnsiTheme="minorHAnsi" w:cstheme="minorHAnsi"/>
          <w:color w:val="000000" w:themeColor="text1"/>
        </w:rPr>
        <w:t xml:space="preserve">This position’s primary responsibility </w:t>
      </w:r>
      <w:r w:rsidR="00906535">
        <w:rPr>
          <w:rFonts w:asciiTheme="minorHAnsi" w:hAnsiTheme="minorHAnsi" w:cstheme="minorHAnsi"/>
          <w:color w:val="000000" w:themeColor="text1"/>
        </w:rPr>
        <w:t xml:space="preserve">is </w:t>
      </w:r>
      <w:r w:rsidR="00906535" w:rsidRPr="00906535">
        <w:rPr>
          <w:rStyle w:val="normaltextrun"/>
          <w:rFonts w:asciiTheme="minorHAnsi" w:hAnsiTheme="minorHAnsi" w:cstheme="minorHAnsi"/>
          <w:color w:val="000000"/>
          <w:shd w:val="clear" w:color="auto" w:fill="FFFFFF"/>
        </w:rPr>
        <w:t xml:space="preserve">assisting in the development, implementation, administration, and evaluation of prevention programs that contribute to cultivating a healthy and safe campus community. DOS programming focuses on alcohol and other drug abuse prevention, harm reduction strategies, sexual assault and relationship violence prevention, and positive alternative programming. Primary emphasis of duties will be with the execution of semester-based programming. Secondary emphasis of duties will be on student education, training, and engagement.  </w:t>
      </w:r>
    </w:p>
    <w:p w14:paraId="1DA39FC7" w14:textId="77777777" w:rsidR="00F9370F" w:rsidRPr="00906535" w:rsidRDefault="00F9370F" w:rsidP="00F9370F">
      <w:pPr>
        <w:pStyle w:val="NormalWeb"/>
        <w:rPr>
          <w:rFonts w:asciiTheme="minorHAnsi" w:hAnsiTheme="minorHAnsi" w:cstheme="minorHAnsi"/>
          <w:color w:val="000000"/>
        </w:rPr>
      </w:pPr>
    </w:p>
    <w:p w14:paraId="293554D5" w14:textId="19895299" w:rsidR="00F9370F" w:rsidRPr="00906535" w:rsidRDefault="7403E5DB" w:rsidP="45D4C45D">
      <w:pPr>
        <w:pStyle w:val="NormalWeb"/>
        <w:rPr>
          <w:rFonts w:asciiTheme="minorHAnsi" w:hAnsiTheme="minorHAnsi" w:cstheme="minorBidi"/>
          <w:color w:val="000000"/>
        </w:rPr>
      </w:pPr>
      <w:r w:rsidRPr="45D4C45D">
        <w:rPr>
          <w:rFonts w:asciiTheme="minorHAnsi" w:hAnsiTheme="minorHAnsi" w:cstheme="minorBidi"/>
          <w:color w:val="000000" w:themeColor="text1"/>
        </w:rPr>
        <w:t>Additional</w:t>
      </w:r>
      <w:r w:rsidR="00F9370F" w:rsidRPr="45D4C45D">
        <w:rPr>
          <w:rFonts w:asciiTheme="minorHAnsi" w:hAnsiTheme="minorHAnsi" w:cstheme="minorBidi"/>
          <w:color w:val="000000" w:themeColor="text1"/>
        </w:rPr>
        <w:t xml:space="preserve"> responsibilities for this position will include supporting the operations of the Dean of Students Office</w:t>
      </w:r>
      <w:r w:rsidR="00255E60" w:rsidRPr="45D4C45D">
        <w:rPr>
          <w:rFonts w:asciiTheme="minorHAnsi" w:hAnsiTheme="minorHAnsi" w:cstheme="minorBidi"/>
          <w:color w:val="000000" w:themeColor="text1"/>
        </w:rPr>
        <w:t>.</w:t>
      </w:r>
    </w:p>
    <w:p w14:paraId="7E044A6A" w14:textId="77777777" w:rsidR="00F9370F" w:rsidRPr="00906535" w:rsidRDefault="00F9370F" w:rsidP="00F9370F">
      <w:pPr>
        <w:pStyle w:val="NormalWeb"/>
        <w:rPr>
          <w:rFonts w:asciiTheme="minorHAnsi" w:hAnsiTheme="minorHAnsi" w:cstheme="minorHAnsi"/>
          <w:color w:val="000000"/>
        </w:rPr>
      </w:pPr>
    </w:p>
    <w:p w14:paraId="05A7B8F3" w14:textId="51D50379" w:rsidR="00F9370F" w:rsidRPr="00906535" w:rsidRDefault="00F9370F" w:rsidP="00F9370F">
      <w:pPr>
        <w:pStyle w:val="NormalWeb"/>
        <w:rPr>
          <w:rFonts w:asciiTheme="minorHAnsi" w:hAnsiTheme="minorHAnsi" w:cstheme="minorHAnsi"/>
          <w:color w:val="000000"/>
        </w:rPr>
      </w:pPr>
      <w:r w:rsidRPr="00906535">
        <w:rPr>
          <w:rFonts w:asciiTheme="minorHAnsi" w:hAnsiTheme="minorHAnsi" w:cstheme="minorHAnsi"/>
          <w:color w:val="000000" w:themeColor="text1"/>
        </w:rPr>
        <w:t xml:space="preserve">This position will regularly interact with multiple departments across campus including </w:t>
      </w:r>
      <w:r w:rsidR="00E23B48" w:rsidRPr="00906535">
        <w:rPr>
          <w:rFonts w:asciiTheme="minorHAnsi" w:hAnsiTheme="minorHAnsi" w:cstheme="minorHAnsi"/>
          <w:color w:val="000000" w:themeColor="text1"/>
        </w:rPr>
        <w:t>R</w:t>
      </w:r>
      <w:r w:rsidRPr="00906535">
        <w:rPr>
          <w:rFonts w:asciiTheme="minorHAnsi" w:hAnsiTheme="minorHAnsi" w:cstheme="minorHAnsi"/>
          <w:color w:val="000000" w:themeColor="text1"/>
        </w:rPr>
        <w:t xml:space="preserve">esidence </w:t>
      </w:r>
      <w:r w:rsidR="00E23B48" w:rsidRPr="00906535">
        <w:rPr>
          <w:rFonts w:asciiTheme="minorHAnsi" w:hAnsiTheme="minorHAnsi" w:cstheme="minorHAnsi"/>
          <w:color w:val="000000" w:themeColor="text1"/>
        </w:rPr>
        <w:t>L</w:t>
      </w:r>
      <w:r w:rsidRPr="00906535">
        <w:rPr>
          <w:rFonts w:asciiTheme="minorHAnsi" w:hAnsiTheme="minorHAnsi" w:cstheme="minorHAnsi"/>
          <w:color w:val="000000" w:themeColor="text1"/>
        </w:rPr>
        <w:t xml:space="preserve">ife and </w:t>
      </w:r>
      <w:r w:rsidR="00E23B48" w:rsidRPr="00906535">
        <w:rPr>
          <w:rFonts w:asciiTheme="minorHAnsi" w:hAnsiTheme="minorHAnsi" w:cstheme="minorHAnsi"/>
          <w:color w:val="000000" w:themeColor="text1"/>
        </w:rPr>
        <w:t>H</w:t>
      </w:r>
      <w:r w:rsidRPr="00906535">
        <w:rPr>
          <w:rFonts w:asciiTheme="minorHAnsi" w:hAnsiTheme="minorHAnsi" w:cstheme="minorHAnsi"/>
          <w:color w:val="000000" w:themeColor="text1"/>
        </w:rPr>
        <w:t xml:space="preserve">ousing, </w:t>
      </w:r>
      <w:proofErr w:type="spellStart"/>
      <w:r w:rsidR="00E23B48" w:rsidRPr="00906535">
        <w:rPr>
          <w:rFonts w:asciiTheme="minorHAnsi" w:hAnsiTheme="minorHAnsi" w:cstheme="minorHAnsi"/>
          <w:color w:val="000000" w:themeColor="text1"/>
        </w:rPr>
        <w:t>Gallogly</w:t>
      </w:r>
      <w:proofErr w:type="spellEnd"/>
      <w:r w:rsidR="00E23B48" w:rsidRPr="00906535">
        <w:rPr>
          <w:rFonts w:asciiTheme="minorHAnsi" w:hAnsiTheme="minorHAnsi" w:cstheme="minorHAnsi"/>
          <w:color w:val="000000" w:themeColor="text1"/>
        </w:rPr>
        <w:t xml:space="preserve"> Recreation and Wellness Center,</w:t>
      </w:r>
      <w:r w:rsidRPr="00906535">
        <w:rPr>
          <w:rFonts w:asciiTheme="minorHAnsi" w:hAnsiTheme="minorHAnsi" w:cstheme="minorHAnsi"/>
          <w:color w:val="000000" w:themeColor="text1"/>
        </w:rPr>
        <w:t xml:space="preserve"> </w:t>
      </w:r>
      <w:r w:rsidR="00E23B48" w:rsidRPr="00906535">
        <w:rPr>
          <w:rFonts w:asciiTheme="minorHAnsi" w:hAnsiTheme="minorHAnsi" w:cstheme="minorHAnsi"/>
          <w:color w:val="000000" w:themeColor="text1"/>
        </w:rPr>
        <w:t>S</w:t>
      </w:r>
      <w:r w:rsidRPr="00906535">
        <w:rPr>
          <w:rFonts w:asciiTheme="minorHAnsi" w:hAnsiTheme="minorHAnsi" w:cstheme="minorHAnsi"/>
          <w:color w:val="000000" w:themeColor="text1"/>
        </w:rPr>
        <w:t xml:space="preserve">tudent </w:t>
      </w:r>
      <w:r w:rsidR="00E23B48" w:rsidRPr="00906535">
        <w:rPr>
          <w:rFonts w:asciiTheme="minorHAnsi" w:hAnsiTheme="minorHAnsi" w:cstheme="minorHAnsi"/>
          <w:color w:val="000000" w:themeColor="text1"/>
        </w:rPr>
        <w:t>L</w:t>
      </w:r>
      <w:r w:rsidRPr="00906535">
        <w:rPr>
          <w:rFonts w:asciiTheme="minorHAnsi" w:hAnsiTheme="minorHAnsi" w:cstheme="minorHAnsi"/>
          <w:color w:val="000000" w:themeColor="text1"/>
        </w:rPr>
        <w:t>ife</w:t>
      </w:r>
      <w:r w:rsidR="00E23B48" w:rsidRPr="00906535">
        <w:rPr>
          <w:rFonts w:asciiTheme="minorHAnsi" w:hAnsiTheme="minorHAnsi" w:cstheme="minorHAnsi"/>
          <w:color w:val="000000" w:themeColor="text1"/>
        </w:rPr>
        <w:t>, P</w:t>
      </w:r>
      <w:r w:rsidRPr="00906535">
        <w:rPr>
          <w:rFonts w:asciiTheme="minorHAnsi" w:hAnsiTheme="minorHAnsi" w:cstheme="minorHAnsi"/>
          <w:color w:val="000000" w:themeColor="text1"/>
        </w:rPr>
        <w:t xml:space="preserve">ublic </w:t>
      </w:r>
      <w:r w:rsidR="00E23B48" w:rsidRPr="00906535">
        <w:rPr>
          <w:rFonts w:asciiTheme="minorHAnsi" w:hAnsiTheme="minorHAnsi" w:cstheme="minorHAnsi"/>
          <w:color w:val="000000" w:themeColor="text1"/>
        </w:rPr>
        <w:t>S</w:t>
      </w:r>
      <w:r w:rsidRPr="00906535">
        <w:rPr>
          <w:rFonts w:asciiTheme="minorHAnsi" w:hAnsiTheme="minorHAnsi" w:cstheme="minorHAnsi"/>
          <w:color w:val="000000" w:themeColor="text1"/>
        </w:rPr>
        <w:t>afety, MOSAIC,</w:t>
      </w:r>
      <w:r w:rsidR="008978C2">
        <w:rPr>
          <w:rFonts w:asciiTheme="minorHAnsi" w:hAnsiTheme="minorHAnsi" w:cstheme="minorHAnsi"/>
          <w:color w:val="000000" w:themeColor="text1"/>
        </w:rPr>
        <w:t xml:space="preserve"> Orientation,</w:t>
      </w:r>
      <w:r w:rsidRPr="00906535">
        <w:rPr>
          <w:rFonts w:asciiTheme="minorHAnsi" w:hAnsiTheme="minorHAnsi" w:cstheme="minorHAnsi"/>
          <w:color w:val="000000" w:themeColor="text1"/>
        </w:rPr>
        <w:t xml:space="preserve"> </w:t>
      </w:r>
      <w:r w:rsidR="00906535" w:rsidRPr="00906535">
        <w:rPr>
          <w:rFonts w:asciiTheme="minorHAnsi" w:hAnsiTheme="minorHAnsi" w:cstheme="minorHAnsi"/>
          <w:color w:val="000000" w:themeColor="text1"/>
        </w:rPr>
        <w:t>and Office of Institutional Equity.</w:t>
      </w:r>
      <w:r w:rsidR="00906535">
        <w:rPr>
          <w:rFonts w:asciiTheme="minorHAnsi" w:hAnsiTheme="minorHAnsi" w:cstheme="minorHAnsi"/>
          <w:color w:val="000000" w:themeColor="text1"/>
        </w:rPr>
        <w:t xml:space="preserve"> </w:t>
      </w:r>
    </w:p>
    <w:p w14:paraId="433B2BB3" w14:textId="77777777" w:rsidR="00953582" w:rsidRPr="00906535" w:rsidRDefault="00953582" w:rsidP="00953582">
      <w:pPr>
        <w:rPr>
          <w:rFonts w:eastAsia="Times New Roman" w:cstheme="minorHAnsi"/>
        </w:rPr>
      </w:pPr>
    </w:p>
    <w:p w14:paraId="081C89A4" w14:textId="2EC9AF40" w:rsidR="00255E60" w:rsidRDefault="00255E60" w:rsidP="00953582">
      <w:pPr>
        <w:rPr>
          <w:rFonts w:eastAsia="Times New Roman" w:cstheme="minorHAnsi"/>
          <w:u w:val="single"/>
        </w:rPr>
      </w:pPr>
      <w:r w:rsidRPr="00906535">
        <w:rPr>
          <w:rFonts w:eastAsia="Times New Roman" w:cstheme="minorHAnsi"/>
          <w:u w:val="single"/>
        </w:rPr>
        <w:t>Job Duties</w:t>
      </w:r>
    </w:p>
    <w:p w14:paraId="0A550315" w14:textId="77777777" w:rsidR="00906535" w:rsidRPr="00906535" w:rsidRDefault="00906535" w:rsidP="00953582">
      <w:pPr>
        <w:rPr>
          <w:rFonts w:eastAsia="Times New Roman" w:cstheme="minorHAnsi"/>
          <w:u w:val="single"/>
        </w:rPr>
      </w:pPr>
    </w:p>
    <w:p w14:paraId="119CCE28" w14:textId="5E8427EE" w:rsidR="00906535" w:rsidRPr="00906535" w:rsidRDefault="00906535" w:rsidP="45D4C45D">
      <w:pPr>
        <w:pStyle w:val="paragraph"/>
        <w:spacing w:before="0" w:beforeAutospacing="0" w:after="0" w:afterAutospacing="0"/>
        <w:textAlignment w:val="baseline"/>
        <w:rPr>
          <w:rFonts w:asciiTheme="minorHAnsi" w:hAnsiTheme="minorHAnsi" w:cstheme="minorBidi"/>
        </w:rPr>
      </w:pPr>
      <w:r w:rsidRPr="45D4C45D">
        <w:rPr>
          <w:rStyle w:val="normaltextrun"/>
          <w:rFonts w:asciiTheme="minorHAnsi" w:hAnsiTheme="minorHAnsi" w:cstheme="minorBidi"/>
          <w:u w:val="single"/>
        </w:rPr>
        <w:t>Programming</w:t>
      </w:r>
      <w:r w:rsidRPr="45D4C45D">
        <w:rPr>
          <w:rStyle w:val="normaltextrun"/>
          <w:rFonts w:asciiTheme="minorHAnsi" w:hAnsiTheme="minorHAnsi" w:cstheme="minorBidi"/>
        </w:rPr>
        <w:t xml:space="preserve">: </w:t>
      </w:r>
      <w:r w:rsidRPr="45D4C45D">
        <w:rPr>
          <w:rStyle w:val="normaltextrun"/>
          <w:rFonts w:asciiTheme="minorHAnsi" w:hAnsiTheme="minorHAnsi" w:cstheme="minorBidi"/>
          <w:i/>
          <w:iCs/>
        </w:rPr>
        <w:t>The primary role of this position will be to develop, implement and assess student focused programming related to alcohol and other drugs or violence prevention</w:t>
      </w:r>
      <w:r w:rsidR="11FD7F38" w:rsidRPr="45D4C45D">
        <w:rPr>
          <w:rStyle w:val="normaltextrun"/>
          <w:rFonts w:asciiTheme="minorHAnsi" w:hAnsiTheme="minorHAnsi" w:cstheme="minorBidi"/>
          <w:i/>
          <w:iCs/>
        </w:rPr>
        <w:t>,</w:t>
      </w:r>
      <w:r w:rsidRPr="45D4C45D">
        <w:rPr>
          <w:rStyle w:val="normaltextrun"/>
          <w:rFonts w:asciiTheme="minorHAnsi" w:hAnsiTheme="minorHAnsi" w:cstheme="minorBidi"/>
          <w:i/>
          <w:iCs/>
        </w:rPr>
        <w:t xml:space="preserve"> duties to include:   </w:t>
      </w:r>
      <w:r w:rsidRPr="45D4C45D">
        <w:rPr>
          <w:rStyle w:val="eop"/>
          <w:rFonts w:asciiTheme="minorHAnsi" w:hAnsiTheme="minorHAnsi" w:cstheme="minorBidi"/>
        </w:rPr>
        <w:t> </w:t>
      </w:r>
    </w:p>
    <w:p w14:paraId="479D859C" w14:textId="2CDB3C71" w:rsidR="00906535" w:rsidRPr="00906535" w:rsidRDefault="00906535" w:rsidP="45D4C45D">
      <w:pPr>
        <w:pStyle w:val="paragraph"/>
        <w:numPr>
          <w:ilvl w:val="0"/>
          <w:numId w:val="21"/>
        </w:numPr>
        <w:spacing w:before="0" w:beforeAutospacing="0" w:after="0" w:afterAutospacing="0"/>
        <w:textAlignment w:val="baseline"/>
        <w:rPr>
          <w:rFonts w:asciiTheme="minorHAnsi" w:hAnsiTheme="minorHAnsi" w:cstheme="minorBidi"/>
        </w:rPr>
      </w:pPr>
      <w:r w:rsidRPr="45D4C45D">
        <w:rPr>
          <w:rStyle w:val="normaltextrun"/>
          <w:rFonts w:asciiTheme="minorHAnsi" w:hAnsiTheme="minorHAnsi" w:cstheme="minorBidi"/>
        </w:rPr>
        <w:t xml:space="preserve">Plan, market, and execute semester-based programs specific to the DOS Office to </w:t>
      </w:r>
      <w:proofErr w:type="gramStart"/>
      <w:r w:rsidRPr="45D4C45D">
        <w:rPr>
          <w:rStyle w:val="normaltextrun"/>
          <w:rFonts w:asciiTheme="minorHAnsi" w:hAnsiTheme="minorHAnsi" w:cstheme="minorBidi"/>
        </w:rPr>
        <w:t>include:</w:t>
      </w:r>
      <w:proofErr w:type="gramEnd"/>
      <w:r w:rsidRPr="45D4C45D">
        <w:rPr>
          <w:rStyle w:val="normaltextrun"/>
          <w:rFonts w:asciiTheme="minorHAnsi" w:hAnsiTheme="minorHAnsi" w:cstheme="minorBidi"/>
        </w:rPr>
        <w:t xml:space="preserve"> Campus Safety Awareness Month, Alcohol Awareness Week, Random Acts of Kindness Week, Safe Spring Break, </w:t>
      </w:r>
      <w:r w:rsidR="1EAB5FB0" w:rsidRPr="45D4C45D">
        <w:rPr>
          <w:rStyle w:val="normaltextrun"/>
          <w:rFonts w:asciiTheme="minorHAnsi" w:hAnsiTheme="minorHAnsi" w:cstheme="minorBidi"/>
        </w:rPr>
        <w:t>Sexual Assault</w:t>
      </w:r>
      <w:r w:rsidRPr="45D4C45D">
        <w:rPr>
          <w:rStyle w:val="normaltextrun"/>
          <w:rFonts w:asciiTheme="minorHAnsi" w:hAnsiTheme="minorHAnsi" w:cstheme="minorBidi"/>
        </w:rPr>
        <w:t xml:space="preserve"> Awareness Month, etc. </w:t>
      </w:r>
    </w:p>
    <w:p w14:paraId="011B8A8A" w14:textId="35B7754D"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Develop and implement new student focused programs related to Student Code of Conduct Behavior </w:t>
      </w:r>
      <w:proofErr w:type="gramStart"/>
      <w:r w:rsidRPr="00906535">
        <w:rPr>
          <w:rStyle w:val="normaltextrun"/>
          <w:rFonts w:asciiTheme="minorHAnsi" w:hAnsiTheme="minorHAnsi" w:cstheme="minorHAnsi"/>
        </w:rPr>
        <w:t>Concerns;</w:t>
      </w:r>
      <w:proofErr w:type="gramEnd"/>
      <w:r w:rsidRPr="00906535">
        <w:rPr>
          <w:rStyle w:val="eop"/>
          <w:rFonts w:asciiTheme="minorHAnsi" w:hAnsiTheme="minorHAnsi" w:cstheme="minorHAnsi"/>
        </w:rPr>
        <w:t> </w:t>
      </w:r>
    </w:p>
    <w:p w14:paraId="189E93F2" w14:textId="7CF0C8DE"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Track attendance for all events and develop additional assessment measures for significant campus </w:t>
      </w:r>
      <w:proofErr w:type="gramStart"/>
      <w:r w:rsidRPr="00906535">
        <w:rPr>
          <w:rStyle w:val="normaltextrun"/>
          <w:rFonts w:asciiTheme="minorHAnsi" w:hAnsiTheme="minorHAnsi" w:cstheme="minorHAnsi"/>
        </w:rPr>
        <w:t>events;</w:t>
      </w:r>
      <w:proofErr w:type="gramEnd"/>
      <w:r w:rsidRPr="00906535">
        <w:rPr>
          <w:rStyle w:val="eop"/>
          <w:rFonts w:asciiTheme="minorHAnsi" w:hAnsiTheme="minorHAnsi" w:cstheme="minorHAnsi"/>
        </w:rPr>
        <w:t> </w:t>
      </w:r>
    </w:p>
    <w:p w14:paraId="169E6D28" w14:textId="0E59835A"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Attend regular meetings with Education Specialist and Assistant Dean of Students to provide plans and updates of programs </w:t>
      </w:r>
      <w:r>
        <w:rPr>
          <w:rStyle w:val="normaltextrun"/>
          <w:rFonts w:asciiTheme="minorHAnsi" w:hAnsiTheme="minorHAnsi" w:cstheme="minorHAnsi"/>
        </w:rPr>
        <w:t>and</w:t>
      </w:r>
      <w:r w:rsidRPr="00906535">
        <w:rPr>
          <w:rStyle w:val="normaltextrun"/>
          <w:rFonts w:asciiTheme="minorHAnsi" w:hAnsiTheme="minorHAnsi" w:cstheme="minorHAnsi"/>
        </w:rPr>
        <w:t xml:space="preserve"> </w:t>
      </w:r>
      <w:proofErr w:type="gramStart"/>
      <w:r w:rsidRPr="00906535">
        <w:rPr>
          <w:rStyle w:val="normaltextrun"/>
          <w:rFonts w:asciiTheme="minorHAnsi" w:hAnsiTheme="minorHAnsi" w:cstheme="minorHAnsi"/>
        </w:rPr>
        <w:t>events;</w:t>
      </w:r>
      <w:proofErr w:type="gramEnd"/>
      <w:r w:rsidRPr="00906535">
        <w:rPr>
          <w:rStyle w:val="eop"/>
          <w:rFonts w:asciiTheme="minorHAnsi" w:hAnsiTheme="minorHAnsi" w:cstheme="minorHAnsi"/>
        </w:rPr>
        <w:t> </w:t>
      </w:r>
    </w:p>
    <w:p w14:paraId="56CE4606" w14:textId="3FEB2EFE"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Attend </w:t>
      </w:r>
      <w:r>
        <w:rPr>
          <w:rStyle w:val="normaltextrun"/>
          <w:rFonts w:asciiTheme="minorHAnsi" w:hAnsiTheme="minorHAnsi" w:cstheme="minorHAnsi"/>
        </w:rPr>
        <w:t xml:space="preserve">the Office of the Dean of Students staff meeting and other meetings as </w:t>
      </w:r>
      <w:proofErr w:type="gramStart"/>
      <w:r>
        <w:rPr>
          <w:rStyle w:val="normaltextrun"/>
          <w:rFonts w:asciiTheme="minorHAnsi" w:hAnsiTheme="minorHAnsi" w:cstheme="minorHAnsi"/>
        </w:rPr>
        <w:t>assigned;</w:t>
      </w:r>
      <w:proofErr w:type="gramEnd"/>
      <w:r w:rsidRPr="00906535">
        <w:rPr>
          <w:rStyle w:val="eop"/>
          <w:rFonts w:asciiTheme="minorHAnsi" w:hAnsiTheme="minorHAnsi" w:cstheme="minorHAnsi"/>
        </w:rPr>
        <w:t> </w:t>
      </w:r>
    </w:p>
    <w:p w14:paraId="42613600" w14:textId="1BC49B01"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lastRenderedPageBreak/>
        <w:t>Provide programming support to campus partners</w:t>
      </w:r>
      <w:r w:rsidR="008978C2">
        <w:rPr>
          <w:rStyle w:val="normaltextrun"/>
          <w:rFonts w:asciiTheme="minorHAnsi" w:hAnsiTheme="minorHAnsi" w:cstheme="minorHAnsi"/>
        </w:rPr>
        <w:t>:</w:t>
      </w:r>
      <w:r w:rsidR="008978C2" w:rsidRPr="008978C2">
        <w:rPr>
          <w:rFonts w:asciiTheme="minorHAnsi" w:hAnsiTheme="minorHAnsi" w:cstheme="minorHAnsi"/>
          <w:color w:val="000000" w:themeColor="text1"/>
        </w:rPr>
        <w:t xml:space="preserve"> </w:t>
      </w:r>
      <w:r w:rsidR="008978C2">
        <w:rPr>
          <w:rFonts w:asciiTheme="minorHAnsi" w:hAnsiTheme="minorHAnsi" w:cstheme="minorHAnsi"/>
          <w:color w:val="000000" w:themeColor="text1"/>
        </w:rPr>
        <w:t>(</w:t>
      </w:r>
      <w:r w:rsidR="008978C2" w:rsidRPr="00906535">
        <w:rPr>
          <w:rFonts w:asciiTheme="minorHAnsi" w:hAnsiTheme="minorHAnsi" w:cstheme="minorHAnsi"/>
          <w:color w:val="000000" w:themeColor="text1"/>
        </w:rPr>
        <w:t xml:space="preserve">Residence Life and Housing, </w:t>
      </w:r>
      <w:proofErr w:type="spellStart"/>
      <w:r w:rsidR="008978C2" w:rsidRPr="00906535">
        <w:rPr>
          <w:rFonts w:asciiTheme="minorHAnsi" w:hAnsiTheme="minorHAnsi" w:cstheme="minorHAnsi"/>
          <w:color w:val="000000" w:themeColor="text1"/>
        </w:rPr>
        <w:t>Gallogly</w:t>
      </w:r>
      <w:proofErr w:type="spellEnd"/>
      <w:r w:rsidR="008978C2" w:rsidRPr="00906535">
        <w:rPr>
          <w:rFonts w:asciiTheme="minorHAnsi" w:hAnsiTheme="minorHAnsi" w:cstheme="minorHAnsi"/>
          <w:color w:val="000000" w:themeColor="text1"/>
        </w:rPr>
        <w:t xml:space="preserve"> Recreation and Wellness Center, Student Life, Public Safety, MOSAIC,</w:t>
      </w:r>
      <w:r w:rsidR="008978C2">
        <w:rPr>
          <w:rFonts w:asciiTheme="minorHAnsi" w:hAnsiTheme="minorHAnsi" w:cstheme="minorHAnsi"/>
          <w:color w:val="000000" w:themeColor="text1"/>
        </w:rPr>
        <w:t xml:space="preserve"> Orientation,</w:t>
      </w:r>
      <w:r w:rsidR="008978C2" w:rsidRPr="00906535">
        <w:rPr>
          <w:rFonts w:asciiTheme="minorHAnsi" w:hAnsiTheme="minorHAnsi" w:cstheme="minorHAnsi"/>
          <w:color w:val="000000" w:themeColor="text1"/>
        </w:rPr>
        <w:t xml:space="preserve"> and Office of Institutional Equity</w:t>
      </w:r>
      <w:r w:rsidRPr="00906535">
        <w:rPr>
          <w:rStyle w:val="normaltextrun"/>
          <w:rFonts w:asciiTheme="minorHAnsi" w:hAnsiTheme="minorHAnsi" w:cstheme="minorHAnsi"/>
        </w:rPr>
        <w:t>);</w:t>
      </w:r>
      <w:r w:rsidRPr="00906535">
        <w:rPr>
          <w:rStyle w:val="eop"/>
          <w:rFonts w:asciiTheme="minorHAnsi" w:hAnsiTheme="minorHAnsi" w:cstheme="minorHAnsi"/>
        </w:rPr>
        <w:t> </w:t>
      </w:r>
    </w:p>
    <w:p w14:paraId="266169AE" w14:textId="1C0F6E2D"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Assist in other programs as </w:t>
      </w:r>
      <w:proofErr w:type="gramStart"/>
      <w:r w:rsidRPr="00906535">
        <w:rPr>
          <w:rStyle w:val="normaltextrun"/>
          <w:rFonts w:asciiTheme="minorHAnsi" w:hAnsiTheme="minorHAnsi" w:cstheme="minorHAnsi"/>
        </w:rPr>
        <w:t>assigned;</w:t>
      </w:r>
      <w:proofErr w:type="gramEnd"/>
      <w:r w:rsidRPr="00906535">
        <w:rPr>
          <w:rStyle w:val="normaltextrun"/>
          <w:rFonts w:asciiTheme="minorHAnsi" w:hAnsiTheme="minorHAnsi" w:cstheme="minorHAnsi"/>
        </w:rPr>
        <w:t> </w:t>
      </w:r>
      <w:r w:rsidRPr="00906535">
        <w:rPr>
          <w:rStyle w:val="eop"/>
          <w:rFonts w:asciiTheme="minorHAnsi" w:hAnsiTheme="minorHAnsi" w:cstheme="minorHAnsi"/>
        </w:rPr>
        <w:t> </w:t>
      </w:r>
    </w:p>
    <w:p w14:paraId="021FFD39" w14:textId="77777777" w:rsidR="00906535" w:rsidRPr="00906535" w:rsidRDefault="00906535" w:rsidP="00906535">
      <w:pPr>
        <w:pStyle w:val="paragraph"/>
        <w:spacing w:before="0" w:beforeAutospacing="0" w:after="0" w:afterAutospacing="0"/>
        <w:textAlignment w:val="baseline"/>
        <w:rPr>
          <w:rFonts w:asciiTheme="minorHAnsi" w:hAnsiTheme="minorHAnsi" w:cstheme="minorHAnsi"/>
        </w:rPr>
      </w:pPr>
      <w:r w:rsidRPr="00906535">
        <w:rPr>
          <w:rStyle w:val="eop"/>
          <w:rFonts w:asciiTheme="minorHAnsi" w:hAnsiTheme="minorHAnsi" w:cstheme="minorHAnsi"/>
        </w:rPr>
        <w:t> </w:t>
      </w:r>
    </w:p>
    <w:p w14:paraId="20423259" w14:textId="77777777" w:rsidR="00906535" w:rsidRPr="00906535" w:rsidRDefault="00906535" w:rsidP="00906535">
      <w:pPr>
        <w:pStyle w:val="paragraph"/>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u w:val="single"/>
        </w:rPr>
        <w:t>Education, Training, and Student Engagement:</w:t>
      </w:r>
      <w:r w:rsidRPr="00906535">
        <w:rPr>
          <w:rStyle w:val="normaltextrun"/>
          <w:rFonts w:asciiTheme="minorHAnsi" w:hAnsiTheme="minorHAnsi" w:cstheme="minorHAnsi"/>
        </w:rPr>
        <w:t xml:space="preserve"> </w:t>
      </w:r>
      <w:r w:rsidRPr="00906535">
        <w:rPr>
          <w:rStyle w:val="normaltextrun"/>
          <w:rFonts w:asciiTheme="minorHAnsi" w:hAnsiTheme="minorHAnsi" w:cstheme="minorHAnsi"/>
          <w:i/>
          <w:iCs/>
        </w:rPr>
        <w:t>The secondary role of this position is to support education and training, as well as contribute to student engagement initiatives, duties to include: </w:t>
      </w:r>
      <w:r w:rsidRPr="00906535">
        <w:rPr>
          <w:rStyle w:val="eop"/>
          <w:rFonts w:asciiTheme="minorHAnsi" w:hAnsiTheme="minorHAnsi" w:cstheme="minorHAnsi"/>
        </w:rPr>
        <w:t> </w:t>
      </w:r>
    </w:p>
    <w:p w14:paraId="2692547B" w14:textId="64B53EE8"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Support DOS Office in delivering campus trainings, such as, travel training, orientation presentations, and </w:t>
      </w:r>
      <w:r w:rsidR="008978C2">
        <w:rPr>
          <w:rStyle w:val="normaltextrun"/>
          <w:rFonts w:asciiTheme="minorHAnsi" w:hAnsiTheme="minorHAnsi" w:cstheme="minorHAnsi"/>
        </w:rPr>
        <w:t>Fraternity</w:t>
      </w:r>
      <w:r>
        <w:rPr>
          <w:rStyle w:val="normaltextrun"/>
          <w:rFonts w:asciiTheme="minorHAnsi" w:hAnsiTheme="minorHAnsi" w:cstheme="minorHAnsi"/>
        </w:rPr>
        <w:t xml:space="preserve"> and Sorority Life </w:t>
      </w:r>
      <w:r w:rsidR="008978C2">
        <w:rPr>
          <w:rStyle w:val="normaltextrun"/>
          <w:rFonts w:asciiTheme="minorHAnsi" w:hAnsiTheme="minorHAnsi" w:cstheme="minorHAnsi"/>
        </w:rPr>
        <w:t>education</w:t>
      </w:r>
      <w:r w:rsidRPr="00906535">
        <w:rPr>
          <w:rStyle w:val="normaltextrun"/>
          <w:rFonts w:asciiTheme="minorHAnsi" w:hAnsiTheme="minorHAnsi" w:cstheme="minorHAnsi"/>
        </w:rPr>
        <w:t xml:space="preserve">, </w:t>
      </w:r>
      <w:proofErr w:type="gramStart"/>
      <w:r w:rsidRPr="00906535">
        <w:rPr>
          <w:rStyle w:val="normaltextrun"/>
          <w:rFonts w:asciiTheme="minorHAnsi" w:hAnsiTheme="minorHAnsi" w:cstheme="minorHAnsi"/>
        </w:rPr>
        <w:t>etc.;</w:t>
      </w:r>
      <w:proofErr w:type="gramEnd"/>
      <w:r w:rsidRPr="00906535">
        <w:rPr>
          <w:rStyle w:val="normaltextrun"/>
          <w:rFonts w:asciiTheme="minorHAnsi" w:hAnsiTheme="minorHAnsi" w:cstheme="minorHAnsi"/>
        </w:rPr>
        <w:t> </w:t>
      </w:r>
      <w:r w:rsidRPr="00906535">
        <w:rPr>
          <w:rStyle w:val="eop"/>
          <w:rFonts w:asciiTheme="minorHAnsi" w:hAnsiTheme="minorHAnsi" w:cstheme="minorHAnsi"/>
        </w:rPr>
        <w:t> </w:t>
      </w:r>
    </w:p>
    <w:p w14:paraId="56BFBC7D" w14:textId="183B3522"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Support sanctioning education by serving as facilitator for educational </w:t>
      </w:r>
      <w:proofErr w:type="gramStart"/>
      <w:r w:rsidRPr="00906535">
        <w:rPr>
          <w:rStyle w:val="normaltextrun"/>
          <w:rFonts w:asciiTheme="minorHAnsi" w:hAnsiTheme="minorHAnsi" w:cstheme="minorHAnsi"/>
        </w:rPr>
        <w:t>classes</w:t>
      </w:r>
      <w:r w:rsidR="008978C2">
        <w:rPr>
          <w:rStyle w:val="normaltextrun"/>
          <w:rFonts w:asciiTheme="minorHAnsi" w:hAnsiTheme="minorHAnsi" w:cstheme="minorHAnsi"/>
        </w:rPr>
        <w:t>;</w:t>
      </w:r>
      <w:proofErr w:type="gramEnd"/>
      <w:r w:rsidRPr="00906535">
        <w:rPr>
          <w:rStyle w:val="eop"/>
          <w:rFonts w:asciiTheme="minorHAnsi" w:hAnsiTheme="minorHAnsi" w:cstheme="minorHAnsi"/>
        </w:rPr>
        <w:t> </w:t>
      </w:r>
    </w:p>
    <w:p w14:paraId="14AEDE08" w14:textId="06A4E3DA"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Develop educational campaigns to include print and social media to support #smartmoveUCCS </w:t>
      </w:r>
      <w:proofErr w:type="gramStart"/>
      <w:r w:rsidRPr="00906535">
        <w:rPr>
          <w:rStyle w:val="normaltextrun"/>
          <w:rFonts w:asciiTheme="minorHAnsi" w:hAnsiTheme="minorHAnsi" w:cstheme="minorHAnsi"/>
        </w:rPr>
        <w:t>campaign</w:t>
      </w:r>
      <w:proofErr w:type="gramEnd"/>
      <w:r w:rsidRPr="00906535">
        <w:rPr>
          <w:rStyle w:val="normaltextrun"/>
          <w:rFonts w:asciiTheme="minorHAnsi" w:hAnsiTheme="minorHAnsi" w:cstheme="minorHAnsi"/>
        </w:rPr>
        <w:t> </w:t>
      </w:r>
      <w:r w:rsidRPr="00906535">
        <w:rPr>
          <w:rStyle w:val="eop"/>
          <w:rFonts w:asciiTheme="minorHAnsi" w:hAnsiTheme="minorHAnsi" w:cstheme="minorHAnsi"/>
        </w:rPr>
        <w:t> </w:t>
      </w:r>
    </w:p>
    <w:p w14:paraId="13888B7C" w14:textId="32742256"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Host monthly </w:t>
      </w:r>
      <w:r w:rsidR="008978C2" w:rsidRPr="00906535">
        <w:rPr>
          <w:rStyle w:val="normaltextrun"/>
          <w:rFonts w:asciiTheme="minorHAnsi" w:hAnsiTheme="minorHAnsi" w:cstheme="minorHAnsi"/>
        </w:rPr>
        <w:t xml:space="preserve">awareness </w:t>
      </w:r>
      <w:proofErr w:type="gramStart"/>
      <w:r w:rsidR="008978C2" w:rsidRPr="00906535">
        <w:rPr>
          <w:rStyle w:val="normaltextrun"/>
          <w:rFonts w:asciiTheme="minorHAnsi" w:hAnsiTheme="minorHAnsi" w:cstheme="minorHAnsi"/>
        </w:rPr>
        <w:t>programming</w:t>
      </w:r>
      <w:proofErr w:type="gramEnd"/>
      <w:r w:rsidRPr="00906535">
        <w:rPr>
          <w:rStyle w:val="eop"/>
          <w:rFonts w:asciiTheme="minorHAnsi" w:hAnsiTheme="minorHAnsi" w:cstheme="minorHAnsi"/>
        </w:rPr>
        <w:t> </w:t>
      </w:r>
    </w:p>
    <w:p w14:paraId="7262FC61" w14:textId="77777777" w:rsidR="00906535" w:rsidRDefault="00906535" w:rsidP="00906535">
      <w:pPr>
        <w:pStyle w:val="paragraph"/>
        <w:spacing w:before="0" w:beforeAutospacing="0" w:after="0" w:afterAutospacing="0"/>
        <w:textAlignment w:val="baseline"/>
        <w:rPr>
          <w:rStyle w:val="normaltextrun"/>
          <w:rFonts w:asciiTheme="minorHAnsi" w:hAnsiTheme="minorHAnsi" w:cstheme="minorHAnsi"/>
          <w:u w:val="single"/>
        </w:rPr>
      </w:pPr>
    </w:p>
    <w:p w14:paraId="785BDED2" w14:textId="4A9FE00C" w:rsidR="00906535" w:rsidRPr="00906535" w:rsidRDefault="00906535" w:rsidP="00906535">
      <w:pPr>
        <w:pStyle w:val="paragraph"/>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u w:val="single"/>
        </w:rPr>
        <w:t xml:space="preserve">Miscellaneous Duties: </w:t>
      </w:r>
      <w:r w:rsidRPr="00906535">
        <w:rPr>
          <w:rStyle w:val="normaltextrun"/>
          <w:rFonts w:asciiTheme="minorHAnsi" w:hAnsiTheme="minorHAnsi" w:cstheme="minorHAnsi"/>
          <w:i/>
          <w:iCs/>
        </w:rPr>
        <w:t>Additional operational support duties include: </w:t>
      </w:r>
      <w:r w:rsidRPr="00906535">
        <w:rPr>
          <w:rStyle w:val="eop"/>
          <w:rFonts w:asciiTheme="minorHAnsi" w:hAnsiTheme="minorHAnsi" w:cstheme="minorHAnsi"/>
        </w:rPr>
        <w:t> </w:t>
      </w:r>
    </w:p>
    <w:p w14:paraId="77802921" w14:textId="67E412A3"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Maintain social media sites</w:t>
      </w:r>
      <w:r w:rsidR="008978C2">
        <w:rPr>
          <w:rStyle w:val="eop"/>
          <w:rFonts w:asciiTheme="minorHAnsi" w:hAnsiTheme="minorHAnsi" w:cstheme="minorHAnsi"/>
        </w:rPr>
        <w:t xml:space="preserve"> as </w:t>
      </w:r>
      <w:proofErr w:type="gramStart"/>
      <w:r w:rsidR="008978C2">
        <w:rPr>
          <w:rStyle w:val="eop"/>
          <w:rFonts w:asciiTheme="minorHAnsi" w:hAnsiTheme="minorHAnsi" w:cstheme="minorHAnsi"/>
        </w:rPr>
        <w:t>assigned</w:t>
      </w:r>
      <w:proofErr w:type="gramEnd"/>
      <w:r w:rsidR="008978C2">
        <w:rPr>
          <w:rStyle w:val="eop"/>
          <w:rFonts w:asciiTheme="minorHAnsi" w:hAnsiTheme="minorHAnsi" w:cstheme="minorHAnsi"/>
        </w:rPr>
        <w:t xml:space="preserve"> </w:t>
      </w:r>
    </w:p>
    <w:p w14:paraId="0AB6C729" w14:textId="13407DA6"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 xml:space="preserve">Serve on department and campus committees as </w:t>
      </w:r>
      <w:proofErr w:type="gramStart"/>
      <w:r w:rsidRPr="00906535">
        <w:rPr>
          <w:rStyle w:val="normaltextrun"/>
          <w:rFonts w:asciiTheme="minorHAnsi" w:hAnsiTheme="minorHAnsi" w:cstheme="minorHAnsi"/>
        </w:rPr>
        <w:t>assigned;</w:t>
      </w:r>
      <w:proofErr w:type="gramEnd"/>
      <w:r w:rsidRPr="00906535">
        <w:rPr>
          <w:rStyle w:val="eop"/>
          <w:rFonts w:asciiTheme="minorHAnsi" w:hAnsiTheme="minorHAnsi" w:cstheme="minorHAnsi"/>
        </w:rPr>
        <w:t> </w:t>
      </w:r>
    </w:p>
    <w:p w14:paraId="2103203A" w14:textId="120AFD30" w:rsidR="00906535" w:rsidRPr="00906535" w:rsidRDefault="00906535" w:rsidP="00906535">
      <w:pPr>
        <w:pStyle w:val="paragraph"/>
        <w:numPr>
          <w:ilvl w:val="0"/>
          <w:numId w:val="21"/>
        </w:numPr>
        <w:spacing w:before="0" w:beforeAutospacing="0" w:after="0" w:afterAutospacing="0"/>
        <w:textAlignment w:val="baseline"/>
        <w:rPr>
          <w:rFonts w:asciiTheme="minorHAnsi" w:hAnsiTheme="minorHAnsi" w:cstheme="minorHAnsi"/>
        </w:rPr>
      </w:pPr>
      <w:r w:rsidRPr="00906535">
        <w:rPr>
          <w:rStyle w:val="normaltextrun"/>
          <w:rFonts w:asciiTheme="minorHAnsi" w:hAnsiTheme="minorHAnsi" w:cstheme="minorHAnsi"/>
        </w:rPr>
        <w:t>All other duties as assigned by the Education Specialist and Assistant Dean of Students.</w:t>
      </w:r>
    </w:p>
    <w:p w14:paraId="0EB24A02" w14:textId="667722BB" w:rsidR="002555B9" w:rsidRPr="00906535" w:rsidRDefault="002555B9" w:rsidP="002555B9">
      <w:pPr>
        <w:rPr>
          <w:rFonts w:eastAsia="Times New Roman" w:cstheme="minorHAnsi"/>
        </w:rPr>
      </w:pPr>
    </w:p>
    <w:p w14:paraId="37AEC9FC" w14:textId="77777777" w:rsidR="00255E60" w:rsidRPr="00906535" w:rsidRDefault="00255E60" w:rsidP="00953582">
      <w:pPr>
        <w:rPr>
          <w:rFonts w:eastAsia="Times New Roman" w:cstheme="minorHAnsi"/>
        </w:rPr>
      </w:pPr>
    </w:p>
    <w:p w14:paraId="5133E38F" w14:textId="4EADCD8C" w:rsidR="00F9370F" w:rsidRPr="00906535" w:rsidRDefault="00F9370F" w:rsidP="00953582">
      <w:pPr>
        <w:rPr>
          <w:rFonts w:eastAsia="Times New Roman" w:cstheme="minorHAnsi"/>
        </w:rPr>
      </w:pPr>
    </w:p>
    <w:p w14:paraId="4331D4AB" w14:textId="77777777" w:rsidR="00F9370F" w:rsidRPr="00906535" w:rsidRDefault="00F9370F" w:rsidP="00953582">
      <w:pPr>
        <w:rPr>
          <w:rFonts w:eastAsia="Times New Roman" w:cstheme="minorHAnsi"/>
          <w:u w:val="single"/>
        </w:rPr>
      </w:pPr>
      <w:r w:rsidRPr="00906535">
        <w:rPr>
          <w:rFonts w:eastAsia="Times New Roman" w:cstheme="minorHAnsi"/>
          <w:u w:val="single"/>
        </w:rPr>
        <w:t xml:space="preserve">Qualifications </w:t>
      </w:r>
    </w:p>
    <w:p w14:paraId="69B88381" w14:textId="77777777" w:rsidR="00F9370F" w:rsidRPr="00906535" w:rsidRDefault="00F9370F" w:rsidP="00953582">
      <w:pPr>
        <w:rPr>
          <w:rFonts w:eastAsia="Times New Roman" w:cstheme="minorHAnsi"/>
        </w:rPr>
      </w:pPr>
      <w:r w:rsidRPr="00906535">
        <w:rPr>
          <w:rFonts w:eastAsia="Times New Roman" w:cstheme="minorHAnsi"/>
        </w:rPr>
        <w:t>Minimum Qualifications</w:t>
      </w:r>
    </w:p>
    <w:p w14:paraId="6699CE78" w14:textId="50542231" w:rsidR="00F9370F" w:rsidRPr="00906535" w:rsidRDefault="00F9370F" w:rsidP="00953582">
      <w:pPr>
        <w:pStyle w:val="ListParagraph"/>
        <w:numPr>
          <w:ilvl w:val="0"/>
          <w:numId w:val="14"/>
        </w:numPr>
        <w:rPr>
          <w:rFonts w:eastAsia="Times New Roman" w:cstheme="minorHAnsi"/>
        </w:rPr>
      </w:pPr>
      <w:r w:rsidRPr="00906535">
        <w:rPr>
          <w:rFonts w:eastAsia="Times New Roman" w:cstheme="minorHAnsi"/>
        </w:rPr>
        <w:t>Bachelor’s degree from an accredited college or university</w:t>
      </w:r>
    </w:p>
    <w:p w14:paraId="3592ACEF" w14:textId="4565AE30" w:rsidR="00F9370F" w:rsidRPr="00906535" w:rsidRDefault="00F9370F" w:rsidP="00953582">
      <w:pPr>
        <w:pStyle w:val="ListParagraph"/>
        <w:numPr>
          <w:ilvl w:val="0"/>
          <w:numId w:val="14"/>
        </w:numPr>
        <w:rPr>
          <w:rFonts w:eastAsia="Times New Roman" w:cstheme="minorHAnsi"/>
        </w:rPr>
      </w:pPr>
      <w:r w:rsidRPr="00906535">
        <w:rPr>
          <w:rFonts w:eastAsia="Times New Roman" w:cstheme="minorHAnsi"/>
        </w:rPr>
        <w:t>Enrollment/acceptance into a graduate program at UCCS</w:t>
      </w:r>
    </w:p>
    <w:p w14:paraId="57011069" w14:textId="2AF32939" w:rsidR="00F9370F" w:rsidRPr="00906535" w:rsidRDefault="00F9370F" w:rsidP="00953582">
      <w:pPr>
        <w:pStyle w:val="ListParagraph"/>
        <w:numPr>
          <w:ilvl w:val="0"/>
          <w:numId w:val="14"/>
        </w:numPr>
        <w:rPr>
          <w:rFonts w:eastAsia="Times New Roman" w:cstheme="minorHAnsi"/>
        </w:rPr>
      </w:pPr>
      <w:r w:rsidRPr="00906535">
        <w:rPr>
          <w:rFonts w:eastAsia="Times New Roman" w:cstheme="minorHAnsi"/>
        </w:rPr>
        <w:t>3.0 or higher GPA, cumulative and semester</w:t>
      </w:r>
    </w:p>
    <w:p w14:paraId="5EDF5FD6" w14:textId="01468BF3" w:rsidR="00F9370F" w:rsidRPr="00906535" w:rsidRDefault="00F9370F" w:rsidP="00953582">
      <w:pPr>
        <w:pStyle w:val="ListParagraph"/>
        <w:numPr>
          <w:ilvl w:val="0"/>
          <w:numId w:val="14"/>
        </w:numPr>
        <w:rPr>
          <w:rFonts w:eastAsia="Times New Roman" w:cstheme="minorHAnsi"/>
        </w:rPr>
      </w:pPr>
      <w:r w:rsidRPr="00906535">
        <w:rPr>
          <w:rFonts w:eastAsia="Times New Roman" w:cstheme="minorHAnsi"/>
        </w:rPr>
        <w:t xml:space="preserve">Excellent written and verbal communication </w:t>
      </w:r>
      <w:proofErr w:type="gramStart"/>
      <w:r w:rsidRPr="00906535">
        <w:rPr>
          <w:rFonts w:eastAsia="Times New Roman" w:cstheme="minorHAnsi"/>
        </w:rPr>
        <w:t>skills</w:t>
      </w:r>
      <w:proofErr w:type="gramEnd"/>
    </w:p>
    <w:p w14:paraId="3A6C90D3" w14:textId="2C11CA53" w:rsidR="00F9370F" w:rsidRPr="00906535" w:rsidRDefault="00F9370F" w:rsidP="00953582">
      <w:pPr>
        <w:pStyle w:val="ListParagraph"/>
        <w:numPr>
          <w:ilvl w:val="0"/>
          <w:numId w:val="14"/>
        </w:numPr>
        <w:rPr>
          <w:rFonts w:eastAsia="Times New Roman" w:cstheme="minorHAnsi"/>
        </w:rPr>
      </w:pPr>
      <w:r w:rsidRPr="00906535">
        <w:rPr>
          <w:rFonts w:eastAsia="Times New Roman" w:cstheme="minorHAnsi"/>
        </w:rPr>
        <w:t xml:space="preserve">Excellent interpersonal skills </w:t>
      </w:r>
    </w:p>
    <w:p w14:paraId="71FCC0B2" w14:textId="1B442311" w:rsidR="00F9370F" w:rsidRPr="00906535" w:rsidRDefault="00F9370F" w:rsidP="00953582">
      <w:pPr>
        <w:pStyle w:val="ListParagraph"/>
        <w:numPr>
          <w:ilvl w:val="0"/>
          <w:numId w:val="14"/>
        </w:numPr>
        <w:rPr>
          <w:rFonts w:eastAsia="Times New Roman" w:cstheme="minorHAnsi"/>
        </w:rPr>
      </w:pPr>
      <w:r w:rsidRPr="008978C2">
        <w:rPr>
          <w:rFonts w:eastAsia="Times New Roman" w:cstheme="minorHAnsi"/>
        </w:rPr>
        <w:t>Experience in event planning, coordination, and oversight of various events</w:t>
      </w:r>
      <w:r w:rsidRPr="00906535">
        <w:rPr>
          <w:rFonts w:cstheme="minorHAnsi"/>
        </w:rPr>
        <w:br/>
      </w:r>
    </w:p>
    <w:p w14:paraId="087968E6" w14:textId="77777777" w:rsidR="00F9370F" w:rsidRPr="00906535" w:rsidRDefault="00F9370F" w:rsidP="35EBEA22">
      <w:pPr>
        <w:rPr>
          <w:rFonts w:eastAsia="Times New Roman" w:cstheme="minorHAnsi"/>
          <w:u w:val="single"/>
        </w:rPr>
      </w:pPr>
      <w:r w:rsidRPr="00906535">
        <w:rPr>
          <w:rFonts w:eastAsia="Times New Roman" w:cstheme="minorHAnsi"/>
          <w:u w:val="single"/>
        </w:rPr>
        <w:t xml:space="preserve">Preferred Knowledge, </w:t>
      </w:r>
      <w:proofErr w:type="gramStart"/>
      <w:r w:rsidRPr="00906535">
        <w:rPr>
          <w:rFonts w:eastAsia="Times New Roman" w:cstheme="minorHAnsi"/>
          <w:u w:val="single"/>
        </w:rPr>
        <w:t>Skills</w:t>
      </w:r>
      <w:proofErr w:type="gramEnd"/>
      <w:r w:rsidRPr="00906535">
        <w:rPr>
          <w:rFonts w:eastAsia="Times New Roman" w:cstheme="minorHAnsi"/>
          <w:u w:val="single"/>
        </w:rPr>
        <w:t xml:space="preserve"> and Abilities</w:t>
      </w:r>
    </w:p>
    <w:p w14:paraId="34B9F953" w14:textId="19923191" w:rsidR="00F9370F" w:rsidRPr="00906535" w:rsidRDefault="00F9370F" w:rsidP="119F023E">
      <w:pPr>
        <w:pStyle w:val="ListParagraph"/>
        <w:numPr>
          <w:ilvl w:val="0"/>
          <w:numId w:val="14"/>
        </w:numPr>
        <w:rPr>
          <w:rFonts w:eastAsia="Times New Roman" w:cstheme="minorHAnsi"/>
        </w:rPr>
      </w:pPr>
      <w:r w:rsidRPr="00906535">
        <w:rPr>
          <w:rFonts w:eastAsia="Times New Roman" w:cstheme="minorHAnsi"/>
        </w:rPr>
        <w:t>Enrolled in the Student Affairs in Higher Education (SAHE) Master’s Program</w:t>
      </w:r>
    </w:p>
    <w:p w14:paraId="5D9EC0B7" w14:textId="0DC8FDF9" w:rsidR="00F9370F" w:rsidRPr="00906535" w:rsidRDefault="00F9370F" w:rsidP="119F023E">
      <w:pPr>
        <w:pStyle w:val="ListParagraph"/>
        <w:numPr>
          <w:ilvl w:val="0"/>
          <w:numId w:val="14"/>
        </w:numPr>
        <w:rPr>
          <w:rFonts w:eastAsia="Times New Roman" w:cstheme="minorHAnsi"/>
        </w:rPr>
      </w:pPr>
      <w:r w:rsidRPr="00906535">
        <w:rPr>
          <w:rFonts w:eastAsia="Times New Roman" w:cstheme="minorHAnsi"/>
        </w:rPr>
        <w:t xml:space="preserve">Demonstrated experience working with college students, alumni/ae, and/or university </w:t>
      </w:r>
      <w:proofErr w:type="gramStart"/>
      <w:r w:rsidRPr="00906535">
        <w:rPr>
          <w:rFonts w:eastAsia="Times New Roman" w:cstheme="minorHAnsi"/>
        </w:rPr>
        <w:t>administrators</w:t>
      </w:r>
      <w:proofErr w:type="gramEnd"/>
    </w:p>
    <w:p w14:paraId="2E5404F9" w14:textId="72715760" w:rsidR="00F9370F" w:rsidRPr="008978C2" w:rsidRDefault="00F9370F" w:rsidP="04762A63">
      <w:pPr>
        <w:pStyle w:val="ListParagraph"/>
        <w:numPr>
          <w:ilvl w:val="0"/>
          <w:numId w:val="14"/>
        </w:numPr>
        <w:rPr>
          <w:rFonts w:eastAsia="Times New Roman" w:cstheme="minorHAnsi"/>
        </w:rPr>
      </w:pPr>
      <w:r w:rsidRPr="008978C2">
        <w:rPr>
          <w:rFonts w:eastAsia="Times New Roman" w:cstheme="minorHAnsi"/>
        </w:rPr>
        <w:t>Previous experience in providing educational training or serving as a group advisor/</w:t>
      </w:r>
      <w:proofErr w:type="gramStart"/>
      <w:r w:rsidRPr="008978C2">
        <w:rPr>
          <w:rFonts w:eastAsia="Times New Roman" w:cstheme="minorHAnsi"/>
        </w:rPr>
        <w:t>facilitator</w:t>
      </w:r>
      <w:proofErr w:type="gramEnd"/>
    </w:p>
    <w:p w14:paraId="684F8BC9" w14:textId="34F667D2" w:rsidR="00F9370F" w:rsidRPr="008978C2" w:rsidRDefault="00F9370F" w:rsidP="04762A63">
      <w:pPr>
        <w:pStyle w:val="ListParagraph"/>
        <w:numPr>
          <w:ilvl w:val="0"/>
          <w:numId w:val="14"/>
        </w:numPr>
        <w:rPr>
          <w:rFonts w:eastAsia="Times New Roman" w:cstheme="minorHAnsi"/>
        </w:rPr>
      </w:pPr>
      <w:r w:rsidRPr="008978C2">
        <w:rPr>
          <w:rFonts w:eastAsia="Times New Roman" w:cstheme="minorHAnsi"/>
        </w:rPr>
        <w:t>Student Advisement and conflict management skills</w:t>
      </w:r>
    </w:p>
    <w:p w14:paraId="34F9C78E" w14:textId="17EF1DB4" w:rsidR="00F9370F" w:rsidRPr="008978C2" w:rsidRDefault="00F9370F" w:rsidP="119F023E">
      <w:pPr>
        <w:pStyle w:val="ListParagraph"/>
        <w:numPr>
          <w:ilvl w:val="0"/>
          <w:numId w:val="14"/>
        </w:numPr>
        <w:rPr>
          <w:rFonts w:eastAsia="Times New Roman" w:cstheme="minorHAnsi"/>
        </w:rPr>
      </w:pPr>
      <w:r w:rsidRPr="008978C2">
        <w:rPr>
          <w:rFonts w:eastAsia="Times New Roman" w:cstheme="minorHAnsi"/>
        </w:rPr>
        <w:t xml:space="preserve">Possess energy, creativity, organizational skills, and leadership/team </w:t>
      </w:r>
      <w:proofErr w:type="gramStart"/>
      <w:r w:rsidRPr="008978C2">
        <w:rPr>
          <w:rFonts w:eastAsia="Times New Roman" w:cstheme="minorHAnsi"/>
        </w:rPr>
        <w:t>development</w:t>
      </w:r>
      <w:proofErr w:type="gramEnd"/>
    </w:p>
    <w:p w14:paraId="6D695100" w14:textId="54EC9D98" w:rsidR="00F9370F" w:rsidRPr="008978C2" w:rsidRDefault="00F9370F" w:rsidP="119F023E">
      <w:pPr>
        <w:pStyle w:val="ListParagraph"/>
        <w:numPr>
          <w:ilvl w:val="0"/>
          <w:numId w:val="14"/>
        </w:numPr>
        <w:rPr>
          <w:rFonts w:eastAsia="Times New Roman" w:cstheme="minorHAnsi"/>
        </w:rPr>
      </w:pPr>
      <w:r w:rsidRPr="008978C2">
        <w:rPr>
          <w:rFonts w:eastAsia="Times New Roman" w:cstheme="minorHAnsi"/>
        </w:rPr>
        <w:t>Marketing, design, and/or web development skills</w:t>
      </w:r>
    </w:p>
    <w:p w14:paraId="7C555299" w14:textId="0484B459" w:rsidR="00F9370F" w:rsidRPr="008978C2" w:rsidRDefault="00F9370F" w:rsidP="04762A63">
      <w:pPr>
        <w:pStyle w:val="ListParagraph"/>
        <w:numPr>
          <w:ilvl w:val="0"/>
          <w:numId w:val="14"/>
        </w:numPr>
        <w:rPr>
          <w:rFonts w:eastAsia="Times New Roman" w:cstheme="minorHAnsi"/>
        </w:rPr>
      </w:pPr>
      <w:r w:rsidRPr="008978C2">
        <w:rPr>
          <w:rFonts w:eastAsia="Times New Roman" w:cstheme="minorHAnsi"/>
        </w:rPr>
        <w:t xml:space="preserve">Ability to work effectively with ambiguity and in a high energy, fast-paced </w:t>
      </w:r>
      <w:proofErr w:type="gramStart"/>
      <w:r w:rsidRPr="008978C2">
        <w:rPr>
          <w:rFonts w:eastAsia="Times New Roman" w:cstheme="minorHAnsi"/>
        </w:rPr>
        <w:t>environment</w:t>
      </w:r>
      <w:proofErr w:type="gramEnd"/>
    </w:p>
    <w:p w14:paraId="704EC378" w14:textId="7BEFE7E4" w:rsidR="00F9370F" w:rsidRPr="008978C2" w:rsidRDefault="00F9370F" w:rsidP="04762A63">
      <w:pPr>
        <w:pStyle w:val="ListParagraph"/>
        <w:numPr>
          <w:ilvl w:val="0"/>
          <w:numId w:val="14"/>
        </w:numPr>
        <w:rPr>
          <w:rFonts w:eastAsia="Times New Roman" w:cstheme="minorHAnsi"/>
        </w:rPr>
      </w:pPr>
      <w:r w:rsidRPr="008978C2">
        <w:rPr>
          <w:rFonts w:eastAsia="Times New Roman" w:cstheme="minorHAnsi"/>
        </w:rPr>
        <w:t>Must maintain critical thinking skills linked with a solution focused attitude, ability to work</w:t>
      </w:r>
      <w:r w:rsidR="00255E60" w:rsidRPr="008978C2">
        <w:rPr>
          <w:rFonts w:eastAsia="Times New Roman" w:cstheme="minorHAnsi"/>
        </w:rPr>
        <w:t xml:space="preserve"> </w:t>
      </w:r>
      <w:r w:rsidRPr="008978C2">
        <w:rPr>
          <w:rFonts w:eastAsia="Times New Roman" w:cstheme="minorHAnsi"/>
        </w:rPr>
        <w:t xml:space="preserve">irregular hours and serve as a member of a </w:t>
      </w:r>
      <w:proofErr w:type="gramStart"/>
      <w:r w:rsidRPr="008978C2">
        <w:rPr>
          <w:rFonts w:eastAsia="Times New Roman" w:cstheme="minorHAnsi"/>
        </w:rPr>
        <w:t>team</w:t>
      </w:r>
      <w:proofErr w:type="gramEnd"/>
    </w:p>
    <w:p w14:paraId="44645C5C" w14:textId="354ACE4A" w:rsidR="00255E60" w:rsidRPr="00906535" w:rsidRDefault="00255E60" w:rsidP="35EBEA22">
      <w:pPr>
        <w:rPr>
          <w:rFonts w:eastAsia="Times New Roman" w:cstheme="minorHAnsi"/>
        </w:rPr>
      </w:pPr>
    </w:p>
    <w:p w14:paraId="6A850DD7" w14:textId="6387AC2E" w:rsidR="00255E60" w:rsidRPr="00906535" w:rsidRDefault="35EBEA22" w:rsidP="35EBEA22">
      <w:pPr>
        <w:pStyle w:val="NormalWeb"/>
        <w:spacing w:line="259" w:lineRule="auto"/>
        <w:rPr>
          <w:rFonts w:asciiTheme="minorHAnsi" w:eastAsia="Calibri" w:hAnsiTheme="minorHAnsi" w:cstheme="minorHAnsi"/>
          <w:u w:val="single"/>
        </w:rPr>
      </w:pPr>
      <w:r w:rsidRPr="00906535">
        <w:rPr>
          <w:rFonts w:asciiTheme="minorHAnsi" w:hAnsiTheme="minorHAnsi" w:cstheme="minorHAnsi"/>
          <w:u w:val="single"/>
        </w:rPr>
        <w:t>Role Specific Learning Outcomes</w:t>
      </w:r>
    </w:p>
    <w:p w14:paraId="2A52A069" w14:textId="77777777" w:rsidR="008978C2" w:rsidRDefault="008978C2" w:rsidP="008978C2">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rPr>
        <w:t>This position will directly allow the Graduate Assistant to gain experience in the following ACPA/NASPA student affairs professional competencies: </w:t>
      </w:r>
      <w:r>
        <w:rPr>
          <w:rStyle w:val="eop"/>
          <w:rFonts w:ascii="Cambria" w:hAnsi="Cambria" w:cs="Segoe UI"/>
        </w:rPr>
        <w:t> </w:t>
      </w:r>
    </w:p>
    <w:p w14:paraId="3EE09FA8" w14:textId="77777777" w:rsidR="008978C2" w:rsidRDefault="008978C2" w:rsidP="008978C2">
      <w:pPr>
        <w:pStyle w:val="paragraph"/>
        <w:numPr>
          <w:ilvl w:val="0"/>
          <w:numId w:val="22"/>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Advising and Supporting</w:t>
      </w:r>
      <w:r>
        <w:rPr>
          <w:rStyle w:val="eop"/>
          <w:rFonts w:ascii="Cambria" w:hAnsi="Cambria" w:cs="Segoe UI"/>
        </w:rPr>
        <w:t> </w:t>
      </w:r>
    </w:p>
    <w:p w14:paraId="4A59BCC2" w14:textId="77777777" w:rsidR="008978C2" w:rsidRDefault="008978C2" w:rsidP="008978C2">
      <w:pPr>
        <w:pStyle w:val="paragraph"/>
        <w:numPr>
          <w:ilvl w:val="0"/>
          <w:numId w:val="22"/>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Personal and Ethical Foundations</w:t>
      </w:r>
      <w:r>
        <w:rPr>
          <w:rStyle w:val="eop"/>
          <w:rFonts w:ascii="Cambria" w:hAnsi="Cambria" w:cs="Segoe UI"/>
        </w:rPr>
        <w:t> </w:t>
      </w:r>
    </w:p>
    <w:p w14:paraId="6FAB3850" w14:textId="77777777" w:rsidR="008978C2" w:rsidRDefault="008978C2" w:rsidP="008978C2">
      <w:pPr>
        <w:pStyle w:val="paragraph"/>
        <w:numPr>
          <w:ilvl w:val="0"/>
          <w:numId w:val="22"/>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Organizational and Human Resources</w:t>
      </w:r>
      <w:r>
        <w:rPr>
          <w:rStyle w:val="eop"/>
          <w:rFonts w:ascii="Cambria" w:hAnsi="Cambria" w:cs="Segoe UI"/>
        </w:rPr>
        <w:t> </w:t>
      </w:r>
    </w:p>
    <w:p w14:paraId="169C4D1A" w14:textId="77777777" w:rsidR="008978C2" w:rsidRDefault="008978C2" w:rsidP="008978C2">
      <w:pPr>
        <w:pStyle w:val="paragraph"/>
        <w:numPr>
          <w:ilvl w:val="0"/>
          <w:numId w:val="22"/>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Student Learning and Development</w:t>
      </w:r>
      <w:r>
        <w:rPr>
          <w:rStyle w:val="eop"/>
          <w:rFonts w:ascii="Cambria" w:hAnsi="Cambria" w:cs="Segoe UI"/>
        </w:rPr>
        <w:t> </w:t>
      </w:r>
    </w:p>
    <w:p w14:paraId="054691A0" w14:textId="77777777" w:rsidR="008978C2" w:rsidRDefault="008978C2" w:rsidP="008978C2">
      <w:pPr>
        <w:pStyle w:val="paragraph"/>
        <w:numPr>
          <w:ilvl w:val="0"/>
          <w:numId w:val="22"/>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 xml:space="preserve">Law, </w:t>
      </w:r>
      <w:proofErr w:type="gramStart"/>
      <w:r>
        <w:rPr>
          <w:rStyle w:val="normaltextrun"/>
          <w:rFonts w:ascii="Cambria" w:hAnsi="Cambria" w:cs="Segoe UI"/>
        </w:rPr>
        <w:t>Policy</w:t>
      </w:r>
      <w:proofErr w:type="gramEnd"/>
      <w:r>
        <w:rPr>
          <w:rStyle w:val="normaltextrun"/>
          <w:rFonts w:ascii="Cambria" w:hAnsi="Cambria" w:cs="Segoe UI"/>
        </w:rPr>
        <w:t xml:space="preserve"> and Governance</w:t>
      </w:r>
      <w:r>
        <w:rPr>
          <w:rStyle w:val="eop"/>
          <w:rFonts w:ascii="Cambria" w:hAnsi="Cambria" w:cs="Segoe UI"/>
        </w:rPr>
        <w:t> </w:t>
      </w:r>
    </w:p>
    <w:p w14:paraId="7F4D5CEC" w14:textId="77777777" w:rsidR="008978C2" w:rsidRDefault="008978C2" w:rsidP="008978C2">
      <w:pPr>
        <w:pStyle w:val="paragraph"/>
        <w:numPr>
          <w:ilvl w:val="0"/>
          <w:numId w:val="23"/>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Leadership</w:t>
      </w:r>
      <w:r>
        <w:rPr>
          <w:rStyle w:val="eop"/>
          <w:rFonts w:ascii="Cambria" w:hAnsi="Cambria" w:cs="Segoe UI"/>
        </w:rPr>
        <w:t> </w:t>
      </w:r>
    </w:p>
    <w:p w14:paraId="55F2B39B" w14:textId="77777777" w:rsidR="008978C2" w:rsidRDefault="008978C2" w:rsidP="008978C2">
      <w:pPr>
        <w:pStyle w:val="paragraph"/>
        <w:numPr>
          <w:ilvl w:val="0"/>
          <w:numId w:val="23"/>
        </w:numPr>
        <w:spacing w:before="0" w:beforeAutospacing="0" w:after="0" w:afterAutospacing="0"/>
        <w:ind w:left="1080" w:firstLine="0"/>
        <w:textAlignment w:val="baseline"/>
        <w:rPr>
          <w:rFonts w:ascii="Cambria" w:hAnsi="Cambria" w:cs="Segoe UI"/>
        </w:rPr>
      </w:pPr>
      <w:r>
        <w:rPr>
          <w:rStyle w:val="normaltextrun"/>
          <w:rFonts w:ascii="Cambria" w:hAnsi="Cambria" w:cs="Segoe UI"/>
        </w:rPr>
        <w:t>Assessment, Evaluation and Research</w:t>
      </w:r>
      <w:r>
        <w:rPr>
          <w:rStyle w:val="eop"/>
          <w:rFonts w:ascii="Cambria" w:hAnsi="Cambria" w:cs="Segoe UI"/>
        </w:rPr>
        <w:t> </w:t>
      </w:r>
    </w:p>
    <w:p w14:paraId="0BB98DD9" w14:textId="177B11FE" w:rsidR="30B5AC9C" w:rsidRPr="00906535" w:rsidRDefault="30B5AC9C" w:rsidP="30B5AC9C">
      <w:pPr>
        <w:pStyle w:val="NoSpacing"/>
        <w:rPr>
          <w:rFonts w:asciiTheme="minorHAnsi" w:hAnsiTheme="minorHAnsi" w:cstheme="minorHAnsi"/>
          <w:color w:val="000000" w:themeColor="text1"/>
          <w:highlight w:val="yellow"/>
        </w:rPr>
      </w:pPr>
    </w:p>
    <w:p w14:paraId="658987EC" w14:textId="5C5BBB19" w:rsidR="30B5AC9C" w:rsidRPr="00906535" w:rsidRDefault="30B5AC9C" w:rsidP="30B5AC9C">
      <w:pPr>
        <w:rPr>
          <w:rFonts w:eastAsia="Times New Roman" w:cstheme="minorHAnsi"/>
          <w:color w:val="000000" w:themeColor="text1"/>
        </w:rPr>
      </w:pPr>
      <w:r w:rsidRPr="00906535">
        <w:rPr>
          <w:rFonts w:eastAsia="Times New Roman" w:cstheme="minorHAnsi"/>
          <w:color w:val="000000" w:themeColor="text1"/>
          <w:u w:val="single"/>
        </w:rPr>
        <w:t>Transferable Skills</w:t>
      </w:r>
    </w:p>
    <w:p w14:paraId="3483F839" w14:textId="68E3AF26" w:rsidR="30B5AC9C" w:rsidRPr="005F3554" w:rsidRDefault="30B5AC9C" w:rsidP="30B5AC9C">
      <w:pPr>
        <w:pStyle w:val="ListParagraph"/>
        <w:numPr>
          <w:ilvl w:val="0"/>
          <w:numId w:val="3"/>
        </w:numPr>
        <w:rPr>
          <w:rFonts w:eastAsiaTheme="minorEastAsia" w:cstheme="minorHAnsi"/>
          <w:color w:val="000000" w:themeColor="text1"/>
        </w:rPr>
      </w:pPr>
      <w:r w:rsidRPr="005F3554">
        <w:rPr>
          <w:rFonts w:eastAsia="Times New Roman" w:cstheme="minorHAnsi"/>
          <w:color w:val="000000" w:themeColor="text1"/>
        </w:rPr>
        <w:t xml:space="preserve">Customer Service: Experience greeting and conversing with </w:t>
      </w:r>
      <w:r w:rsidR="005F3554" w:rsidRPr="005F3554">
        <w:rPr>
          <w:rFonts w:eastAsia="Times New Roman" w:cstheme="minorHAnsi"/>
          <w:color w:val="000000" w:themeColor="text1"/>
        </w:rPr>
        <w:t>students</w:t>
      </w:r>
      <w:r w:rsidRPr="005F3554">
        <w:rPr>
          <w:rFonts w:eastAsia="Times New Roman" w:cstheme="minorHAnsi"/>
          <w:color w:val="000000" w:themeColor="text1"/>
        </w:rPr>
        <w:t xml:space="preserve">, providing friendly interaction, answering </w:t>
      </w:r>
      <w:r w:rsidR="005F3554" w:rsidRPr="005F3554">
        <w:rPr>
          <w:rFonts w:eastAsia="Times New Roman" w:cstheme="minorHAnsi"/>
          <w:color w:val="000000" w:themeColor="text1"/>
        </w:rPr>
        <w:t>questions,</w:t>
      </w:r>
      <w:r w:rsidRPr="005F3554">
        <w:rPr>
          <w:rFonts w:eastAsia="Times New Roman" w:cstheme="minorHAnsi"/>
          <w:color w:val="000000" w:themeColor="text1"/>
        </w:rPr>
        <w:t xml:space="preserve"> and creating a welcoming and </w:t>
      </w:r>
      <w:r w:rsidR="005F3554" w:rsidRPr="005F3554">
        <w:rPr>
          <w:rFonts w:eastAsia="Times New Roman" w:cstheme="minorHAnsi"/>
          <w:color w:val="000000" w:themeColor="text1"/>
        </w:rPr>
        <w:t xml:space="preserve">educational experience for </w:t>
      </w:r>
      <w:proofErr w:type="gramStart"/>
      <w:r w:rsidR="005F3554" w:rsidRPr="005F3554">
        <w:rPr>
          <w:rFonts w:eastAsia="Times New Roman" w:cstheme="minorHAnsi"/>
          <w:color w:val="000000" w:themeColor="text1"/>
        </w:rPr>
        <w:t>students</w:t>
      </w:r>
      <w:proofErr w:type="gramEnd"/>
    </w:p>
    <w:p w14:paraId="28DD491A" w14:textId="548F8BE5" w:rsidR="30B5AC9C" w:rsidRPr="005F3554" w:rsidRDefault="30B5AC9C" w:rsidP="30B5AC9C">
      <w:pPr>
        <w:pStyle w:val="ListParagraph"/>
        <w:numPr>
          <w:ilvl w:val="0"/>
          <w:numId w:val="3"/>
        </w:numPr>
        <w:rPr>
          <w:rFonts w:eastAsiaTheme="minorEastAsia" w:cstheme="minorHAnsi"/>
          <w:color w:val="000000" w:themeColor="text1"/>
        </w:rPr>
      </w:pPr>
      <w:r w:rsidRPr="005F3554">
        <w:rPr>
          <w:rFonts w:eastAsia="Times New Roman" w:cstheme="minorHAnsi"/>
          <w:color w:val="000000" w:themeColor="text1"/>
        </w:rPr>
        <w:t xml:space="preserve">Fiscal Management: Maintaining </w:t>
      </w:r>
      <w:r w:rsidR="005F3554" w:rsidRPr="005F3554">
        <w:rPr>
          <w:rFonts w:eastAsia="Times New Roman" w:cstheme="minorHAnsi"/>
          <w:color w:val="000000" w:themeColor="text1"/>
        </w:rPr>
        <w:t xml:space="preserve">inventory of give-a-ways and programming supplies, and creating a detailed budget for </w:t>
      </w:r>
      <w:proofErr w:type="gramStart"/>
      <w:r w:rsidR="005F3554" w:rsidRPr="005F3554">
        <w:rPr>
          <w:rFonts w:eastAsia="Times New Roman" w:cstheme="minorHAnsi"/>
          <w:color w:val="000000" w:themeColor="text1"/>
        </w:rPr>
        <w:t>events</w:t>
      </w:r>
      <w:proofErr w:type="gramEnd"/>
      <w:r w:rsidR="005F3554" w:rsidRPr="005F3554">
        <w:rPr>
          <w:rFonts w:eastAsia="Times New Roman" w:cstheme="minorHAnsi"/>
          <w:color w:val="000000" w:themeColor="text1"/>
        </w:rPr>
        <w:t xml:space="preserve"> </w:t>
      </w:r>
    </w:p>
    <w:p w14:paraId="4A4EBE2C" w14:textId="190E3EBB" w:rsidR="30B5AC9C" w:rsidRPr="005F3554" w:rsidRDefault="30B5AC9C" w:rsidP="30B5AC9C">
      <w:pPr>
        <w:pStyle w:val="ListParagraph"/>
        <w:numPr>
          <w:ilvl w:val="0"/>
          <w:numId w:val="3"/>
        </w:numPr>
        <w:rPr>
          <w:rFonts w:eastAsiaTheme="minorEastAsia" w:cstheme="minorHAnsi"/>
          <w:color w:val="000000" w:themeColor="text1"/>
        </w:rPr>
      </w:pPr>
      <w:r w:rsidRPr="005F3554">
        <w:rPr>
          <w:rFonts w:eastAsia="Times New Roman" w:cstheme="minorHAnsi"/>
          <w:color w:val="000000" w:themeColor="text1"/>
        </w:rPr>
        <w:t xml:space="preserve">Interpersonal Communication: Engaging with </w:t>
      </w:r>
      <w:r w:rsidR="005F3554" w:rsidRPr="005F3554">
        <w:rPr>
          <w:rFonts w:eastAsia="Times New Roman" w:cstheme="minorHAnsi"/>
          <w:color w:val="000000" w:themeColor="text1"/>
        </w:rPr>
        <w:t>students</w:t>
      </w:r>
      <w:r w:rsidRPr="005F3554">
        <w:rPr>
          <w:rFonts w:eastAsia="Times New Roman" w:cstheme="minorHAnsi"/>
          <w:color w:val="000000" w:themeColor="text1"/>
        </w:rPr>
        <w:t xml:space="preserve">, coworkers, and stakeholders to understand their unique concerns and experience, analyze verbal and nonverbal communication to carry out effective conversations and </w:t>
      </w:r>
      <w:proofErr w:type="gramStart"/>
      <w:r w:rsidRPr="005F3554">
        <w:rPr>
          <w:rFonts w:eastAsia="Times New Roman" w:cstheme="minorHAnsi"/>
          <w:color w:val="000000" w:themeColor="text1"/>
        </w:rPr>
        <w:t>meetings</w:t>
      </w:r>
      <w:proofErr w:type="gramEnd"/>
    </w:p>
    <w:p w14:paraId="58A03B57" w14:textId="34E5DB06" w:rsidR="30B5AC9C" w:rsidRPr="005F3554" w:rsidRDefault="30B5AC9C" w:rsidP="30B5AC9C">
      <w:pPr>
        <w:pStyle w:val="ListParagraph"/>
        <w:numPr>
          <w:ilvl w:val="0"/>
          <w:numId w:val="3"/>
        </w:numPr>
        <w:rPr>
          <w:rFonts w:eastAsiaTheme="minorEastAsia" w:cstheme="minorHAnsi"/>
          <w:color w:val="000000" w:themeColor="text1"/>
        </w:rPr>
      </w:pPr>
      <w:r w:rsidRPr="005F3554">
        <w:rPr>
          <w:rFonts w:eastAsia="Times New Roman" w:cstheme="minorHAnsi"/>
          <w:color w:val="000000" w:themeColor="text1"/>
        </w:rPr>
        <w:t xml:space="preserve">Leadership and </w:t>
      </w:r>
      <w:r w:rsidR="005F3554" w:rsidRPr="005F3554">
        <w:rPr>
          <w:rFonts w:eastAsia="Times New Roman" w:cstheme="minorHAnsi"/>
          <w:color w:val="000000" w:themeColor="text1"/>
        </w:rPr>
        <w:t xml:space="preserve">Educations: Create and implement education and prevention training to </w:t>
      </w:r>
      <w:proofErr w:type="gramStart"/>
      <w:r w:rsidR="005F3554" w:rsidRPr="005F3554">
        <w:rPr>
          <w:rFonts w:eastAsia="Times New Roman" w:cstheme="minorHAnsi"/>
          <w:color w:val="000000" w:themeColor="text1"/>
        </w:rPr>
        <w:t>students</w:t>
      </w:r>
      <w:proofErr w:type="gramEnd"/>
    </w:p>
    <w:p w14:paraId="6415429A" w14:textId="43B1DC4B" w:rsidR="00255E60" w:rsidRPr="00906535" w:rsidRDefault="00255E60" w:rsidP="119F023E">
      <w:pPr>
        <w:spacing w:line="259" w:lineRule="auto"/>
        <w:rPr>
          <w:rFonts w:eastAsiaTheme="minorEastAsia" w:cstheme="minorHAnsi"/>
        </w:rPr>
      </w:pPr>
    </w:p>
    <w:p w14:paraId="57863347" w14:textId="77777777" w:rsidR="00255E60" w:rsidRPr="00906535" w:rsidRDefault="00255E60" w:rsidP="35EBEA22">
      <w:pPr>
        <w:pStyle w:val="NormalWeb"/>
        <w:rPr>
          <w:rFonts w:asciiTheme="minorHAnsi" w:hAnsiTheme="minorHAnsi" w:cstheme="minorHAnsi"/>
          <w:u w:val="single"/>
        </w:rPr>
      </w:pPr>
      <w:r w:rsidRPr="00906535">
        <w:rPr>
          <w:rFonts w:asciiTheme="minorHAnsi" w:hAnsiTheme="minorHAnsi" w:cstheme="minorHAnsi"/>
          <w:u w:val="single"/>
        </w:rPr>
        <w:t>Position Oversight</w:t>
      </w:r>
    </w:p>
    <w:p w14:paraId="53D618E7" w14:textId="5C7147A5" w:rsidR="00255E60" w:rsidRPr="00906535" w:rsidRDefault="00255E60" w:rsidP="04762A63">
      <w:pPr>
        <w:rPr>
          <w:rFonts w:eastAsia="Times New Roman" w:cstheme="minorHAnsi"/>
        </w:rPr>
      </w:pPr>
      <w:r w:rsidRPr="00906535">
        <w:rPr>
          <w:rFonts w:cstheme="minorHAnsi"/>
        </w:rPr>
        <w:t>This position will be hired and supervised by the Office of the Dean of Students.</w:t>
      </w:r>
    </w:p>
    <w:p w14:paraId="7CB36393" w14:textId="77777777" w:rsidR="00F9370F" w:rsidRPr="00906535" w:rsidRDefault="00F9370F" w:rsidP="00F9370F">
      <w:pPr>
        <w:rPr>
          <w:rFonts w:eastAsia="Times New Roman" w:cstheme="minorHAnsi"/>
        </w:rPr>
      </w:pPr>
    </w:p>
    <w:p w14:paraId="0467294F" w14:textId="4BDEE5A8" w:rsidR="00F9370F" w:rsidRPr="00906535" w:rsidRDefault="35EBEA22" w:rsidP="35EBEA22">
      <w:pPr>
        <w:rPr>
          <w:rFonts w:cstheme="minorHAnsi"/>
          <w:u w:val="single"/>
        </w:rPr>
      </w:pPr>
      <w:r w:rsidRPr="00906535">
        <w:rPr>
          <w:rFonts w:cstheme="minorHAnsi"/>
          <w:u w:val="single"/>
        </w:rPr>
        <w:t>Continued Employment</w:t>
      </w:r>
      <w:r w:rsidRPr="00906535">
        <w:rPr>
          <w:rFonts w:cstheme="minorHAnsi"/>
        </w:rPr>
        <w:t xml:space="preserve"> </w:t>
      </w:r>
    </w:p>
    <w:p w14:paraId="5E0CF291" w14:textId="09533357" w:rsidR="00F9370F" w:rsidRPr="00906535" w:rsidRDefault="35EBEA22" w:rsidP="04762A63">
      <w:pPr>
        <w:rPr>
          <w:rFonts w:eastAsiaTheme="minorEastAsia" w:cstheme="minorHAnsi"/>
        </w:rPr>
      </w:pPr>
      <w:r w:rsidRPr="00906535">
        <w:rPr>
          <w:rFonts w:cstheme="minorHAnsi"/>
        </w:rPr>
        <w:t>Students interested in continuing employment with the Office of the Dean of Students each year will need to effectively complete all the listed above expectations and meet with their direct supervisor for an end-of-year employment evaluation.</w:t>
      </w:r>
    </w:p>
    <w:p w14:paraId="3BA78F55" w14:textId="09B2C916" w:rsidR="66A3A0F0" w:rsidRPr="00906535" w:rsidRDefault="66A3A0F0" w:rsidP="66A3A0F0">
      <w:pPr>
        <w:rPr>
          <w:rFonts w:eastAsiaTheme="minorEastAsia" w:cstheme="minorHAnsi"/>
        </w:rPr>
      </w:pPr>
    </w:p>
    <w:p w14:paraId="777D629B" w14:textId="587A80DE" w:rsidR="66A3A0F0" w:rsidRPr="00906535" w:rsidRDefault="66A3A0F0" w:rsidP="66A3A0F0">
      <w:pPr>
        <w:rPr>
          <w:rFonts w:eastAsia="Times New Roman" w:cstheme="minorHAnsi"/>
          <w:u w:val="single"/>
        </w:rPr>
      </w:pPr>
      <w:r w:rsidRPr="00906535">
        <w:rPr>
          <w:rFonts w:eastAsia="Times New Roman" w:cstheme="minorHAnsi"/>
          <w:u w:val="single"/>
        </w:rPr>
        <w:t>Background Check</w:t>
      </w:r>
      <w:r w:rsidRPr="00906535">
        <w:rPr>
          <w:rFonts w:eastAsia="Times New Roman" w:cstheme="minorHAnsi"/>
        </w:rPr>
        <w:t xml:space="preserve"> </w:t>
      </w:r>
    </w:p>
    <w:p w14:paraId="266B1CEE" w14:textId="60778833" w:rsidR="66A3A0F0" w:rsidRPr="00906535" w:rsidRDefault="66A3A0F0" w:rsidP="66A3A0F0">
      <w:pPr>
        <w:rPr>
          <w:rFonts w:eastAsia="Times New Roman" w:cstheme="minorHAnsi"/>
        </w:rPr>
      </w:pPr>
      <w:r w:rsidRPr="00906535">
        <w:rPr>
          <w:rFonts w:eastAsia="Times New Roman" w:cstheme="minorHAnsi"/>
        </w:rPr>
        <w:t xml:space="preserve">Successful candidate must pass a background check to include license and educational verification, prior employment verification, sex-offender registry check, criminal history, driving history and credit history.  </w:t>
      </w:r>
    </w:p>
    <w:sectPr w:rsidR="66A3A0F0" w:rsidRPr="00906535" w:rsidSect="00F9370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C61"/>
    <w:multiLevelType w:val="hybridMultilevel"/>
    <w:tmpl w:val="5D4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B58EC"/>
    <w:multiLevelType w:val="multilevel"/>
    <w:tmpl w:val="32FE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59362"/>
    <w:multiLevelType w:val="hybridMultilevel"/>
    <w:tmpl w:val="E7D2262E"/>
    <w:lvl w:ilvl="0" w:tplc="06B80C54">
      <w:start w:val="1"/>
      <w:numFmt w:val="bullet"/>
      <w:lvlText w:val=""/>
      <w:lvlJc w:val="left"/>
      <w:pPr>
        <w:ind w:left="720" w:hanging="360"/>
      </w:pPr>
      <w:rPr>
        <w:rFonts w:ascii="Symbol" w:hAnsi="Symbol" w:hint="default"/>
      </w:rPr>
    </w:lvl>
    <w:lvl w:ilvl="1" w:tplc="76FE91BC">
      <w:start w:val="1"/>
      <w:numFmt w:val="bullet"/>
      <w:lvlText w:val="o"/>
      <w:lvlJc w:val="left"/>
      <w:pPr>
        <w:ind w:left="1440" w:hanging="360"/>
      </w:pPr>
      <w:rPr>
        <w:rFonts w:ascii="Courier New" w:hAnsi="Courier New" w:hint="default"/>
      </w:rPr>
    </w:lvl>
    <w:lvl w:ilvl="2" w:tplc="4674676E">
      <w:start w:val="1"/>
      <w:numFmt w:val="bullet"/>
      <w:lvlText w:val=""/>
      <w:lvlJc w:val="left"/>
      <w:pPr>
        <w:ind w:left="2160" w:hanging="360"/>
      </w:pPr>
      <w:rPr>
        <w:rFonts w:ascii="Wingdings" w:hAnsi="Wingdings" w:hint="default"/>
      </w:rPr>
    </w:lvl>
    <w:lvl w:ilvl="3" w:tplc="5D504208">
      <w:start w:val="1"/>
      <w:numFmt w:val="bullet"/>
      <w:lvlText w:val=""/>
      <w:lvlJc w:val="left"/>
      <w:pPr>
        <w:ind w:left="2880" w:hanging="360"/>
      </w:pPr>
      <w:rPr>
        <w:rFonts w:ascii="Symbol" w:hAnsi="Symbol" w:hint="default"/>
      </w:rPr>
    </w:lvl>
    <w:lvl w:ilvl="4" w:tplc="9924656A">
      <w:start w:val="1"/>
      <w:numFmt w:val="bullet"/>
      <w:lvlText w:val="o"/>
      <w:lvlJc w:val="left"/>
      <w:pPr>
        <w:ind w:left="3600" w:hanging="360"/>
      </w:pPr>
      <w:rPr>
        <w:rFonts w:ascii="Courier New" w:hAnsi="Courier New" w:hint="default"/>
      </w:rPr>
    </w:lvl>
    <w:lvl w:ilvl="5" w:tplc="15D862E4">
      <w:start w:val="1"/>
      <w:numFmt w:val="bullet"/>
      <w:lvlText w:val=""/>
      <w:lvlJc w:val="left"/>
      <w:pPr>
        <w:ind w:left="4320" w:hanging="360"/>
      </w:pPr>
      <w:rPr>
        <w:rFonts w:ascii="Wingdings" w:hAnsi="Wingdings" w:hint="default"/>
      </w:rPr>
    </w:lvl>
    <w:lvl w:ilvl="6" w:tplc="4DDC56DA">
      <w:start w:val="1"/>
      <w:numFmt w:val="bullet"/>
      <w:lvlText w:val=""/>
      <w:lvlJc w:val="left"/>
      <w:pPr>
        <w:ind w:left="5040" w:hanging="360"/>
      </w:pPr>
      <w:rPr>
        <w:rFonts w:ascii="Symbol" w:hAnsi="Symbol" w:hint="default"/>
      </w:rPr>
    </w:lvl>
    <w:lvl w:ilvl="7" w:tplc="4D10EE48">
      <w:start w:val="1"/>
      <w:numFmt w:val="bullet"/>
      <w:lvlText w:val="o"/>
      <w:lvlJc w:val="left"/>
      <w:pPr>
        <w:ind w:left="5760" w:hanging="360"/>
      </w:pPr>
      <w:rPr>
        <w:rFonts w:ascii="Courier New" w:hAnsi="Courier New" w:hint="default"/>
      </w:rPr>
    </w:lvl>
    <w:lvl w:ilvl="8" w:tplc="C0D079E6">
      <w:start w:val="1"/>
      <w:numFmt w:val="bullet"/>
      <w:lvlText w:val=""/>
      <w:lvlJc w:val="left"/>
      <w:pPr>
        <w:ind w:left="6480" w:hanging="360"/>
      </w:pPr>
      <w:rPr>
        <w:rFonts w:ascii="Wingdings" w:hAnsi="Wingdings" w:hint="default"/>
      </w:rPr>
    </w:lvl>
  </w:abstractNum>
  <w:abstractNum w:abstractNumId="3" w15:restartNumberingAfterBreak="0">
    <w:nsid w:val="107A3C04"/>
    <w:multiLevelType w:val="hybridMultilevel"/>
    <w:tmpl w:val="72045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33CE2"/>
    <w:multiLevelType w:val="hybridMultilevel"/>
    <w:tmpl w:val="C76A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DF6E4"/>
    <w:multiLevelType w:val="hybridMultilevel"/>
    <w:tmpl w:val="6040F0AA"/>
    <w:lvl w:ilvl="0" w:tplc="2C74E7CA">
      <w:start w:val="1"/>
      <w:numFmt w:val="bullet"/>
      <w:lvlText w:val=""/>
      <w:lvlJc w:val="left"/>
      <w:pPr>
        <w:ind w:left="720" w:hanging="360"/>
      </w:pPr>
      <w:rPr>
        <w:rFonts w:ascii="Symbol" w:hAnsi="Symbol" w:hint="default"/>
      </w:rPr>
    </w:lvl>
    <w:lvl w:ilvl="1" w:tplc="DF5A0A2E">
      <w:start w:val="1"/>
      <w:numFmt w:val="bullet"/>
      <w:lvlText w:val="o"/>
      <w:lvlJc w:val="left"/>
      <w:pPr>
        <w:ind w:left="1440" w:hanging="360"/>
      </w:pPr>
      <w:rPr>
        <w:rFonts w:ascii="Courier New" w:hAnsi="Courier New" w:hint="default"/>
      </w:rPr>
    </w:lvl>
    <w:lvl w:ilvl="2" w:tplc="E09A36A2">
      <w:start w:val="1"/>
      <w:numFmt w:val="bullet"/>
      <w:lvlText w:val=""/>
      <w:lvlJc w:val="left"/>
      <w:pPr>
        <w:ind w:left="2160" w:hanging="360"/>
      </w:pPr>
      <w:rPr>
        <w:rFonts w:ascii="Wingdings" w:hAnsi="Wingdings" w:hint="default"/>
      </w:rPr>
    </w:lvl>
    <w:lvl w:ilvl="3" w:tplc="4E06AFF2">
      <w:start w:val="1"/>
      <w:numFmt w:val="bullet"/>
      <w:lvlText w:val=""/>
      <w:lvlJc w:val="left"/>
      <w:pPr>
        <w:ind w:left="2880" w:hanging="360"/>
      </w:pPr>
      <w:rPr>
        <w:rFonts w:ascii="Symbol" w:hAnsi="Symbol" w:hint="default"/>
      </w:rPr>
    </w:lvl>
    <w:lvl w:ilvl="4" w:tplc="519E9694">
      <w:start w:val="1"/>
      <w:numFmt w:val="bullet"/>
      <w:lvlText w:val="o"/>
      <w:lvlJc w:val="left"/>
      <w:pPr>
        <w:ind w:left="3600" w:hanging="360"/>
      </w:pPr>
      <w:rPr>
        <w:rFonts w:ascii="Courier New" w:hAnsi="Courier New" w:hint="default"/>
      </w:rPr>
    </w:lvl>
    <w:lvl w:ilvl="5" w:tplc="473E9A96">
      <w:start w:val="1"/>
      <w:numFmt w:val="bullet"/>
      <w:lvlText w:val=""/>
      <w:lvlJc w:val="left"/>
      <w:pPr>
        <w:ind w:left="4320" w:hanging="360"/>
      </w:pPr>
      <w:rPr>
        <w:rFonts w:ascii="Wingdings" w:hAnsi="Wingdings" w:hint="default"/>
      </w:rPr>
    </w:lvl>
    <w:lvl w:ilvl="6" w:tplc="07F6B73C">
      <w:start w:val="1"/>
      <w:numFmt w:val="bullet"/>
      <w:lvlText w:val=""/>
      <w:lvlJc w:val="left"/>
      <w:pPr>
        <w:ind w:left="5040" w:hanging="360"/>
      </w:pPr>
      <w:rPr>
        <w:rFonts w:ascii="Symbol" w:hAnsi="Symbol" w:hint="default"/>
      </w:rPr>
    </w:lvl>
    <w:lvl w:ilvl="7" w:tplc="FCDE9308">
      <w:start w:val="1"/>
      <w:numFmt w:val="bullet"/>
      <w:lvlText w:val="o"/>
      <w:lvlJc w:val="left"/>
      <w:pPr>
        <w:ind w:left="5760" w:hanging="360"/>
      </w:pPr>
      <w:rPr>
        <w:rFonts w:ascii="Courier New" w:hAnsi="Courier New" w:hint="default"/>
      </w:rPr>
    </w:lvl>
    <w:lvl w:ilvl="8" w:tplc="44E80598">
      <w:start w:val="1"/>
      <w:numFmt w:val="bullet"/>
      <w:lvlText w:val=""/>
      <w:lvlJc w:val="left"/>
      <w:pPr>
        <w:ind w:left="6480" w:hanging="360"/>
      </w:pPr>
      <w:rPr>
        <w:rFonts w:ascii="Wingdings" w:hAnsi="Wingdings" w:hint="default"/>
      </w:rPr>
    </w:lvl>
  </w:abstractNum>
  <w:abstractNum w:abstractNumId="6" w15:restartNumberingAfterBreak="0">
    <w:nsid w:val="2089FEA4"/>
    <w:multiLevelType w:val="hybridMultilevel"/>
    <w:tmpl w:val="E2042FC6"/>
    <w:lvl w:ilvl="0" w:tplc="2370F4F0">
      <w:start w:val="1"/>
      <w:numFmt w:val="bullet"/>
      <w:lvlText w:val=""/>
      <w:lvlJc w:val="left"/>
      <w:pPr>
        <w:ind w:left="720" w:hanging="360"/>
      </w:pPr>
      <w:rPr>
        <w:rFonts w:ascii="Symbol" w:hAnsi="Symbol" w:hint="default"/>
      </w:rPr>
    </w:lvl>
    <w:lvl w:ilvl="1" w:tplc="59D83220">
      <w:start w:val="1"/>
      <w:numFmt w:val="bullet"/>
      <w:lvlText w:val="o"/>
      <w:lvlJc w:val="left"/>
      <w:pPr>
        <w:ind w:left="1440" w:hanging="360"/>
      </w:pPr>
      <w:rPr>
        <w:rFonts w:ascii="Courier New" w:hAnsi="Courier New" w:hint="default"/>
      </w:rPr>
    </w:lvl>
    <w:lvl w:ilvl="2" w:tplc="7CF409C2">
      <w:start w:val="1"/>
      <w:numFmt w:val="bullet"/>
      <w:lvlText w:val=""/>
      <w:lvlJc w:val="left"/>
      <w:pPr>
        <w:ind w:left="2160" w:hanging="360"/>
      </w:pPr>
      <w:rPr>
        <w:rFonts w:ascii="Wingdings" w:hAnsi="Wingdings" w:hint="default"/>
      </w:rPr>
    </w:lvl>
    <w:lvl w:ilvl="3" w:tplc="937A33C2">
      <w:start w:val="1"/>
      <w:numFmt w:val="bullet"/>
      <w:lvlText w:val=""/>
      <w:lvlJc w:val="left"/>
      <w:pPr>
        <w:ind w:left="2880" w:hanging="360"/>
      </w:pPr>
      <w:rPr>
        <w:rFonts w:ascii="Symbol" w:hAnsi="Symbol" w:hint="default"/>
      </w:rPr>
    </w:lvl>
    <w:lvl w:ilvl="4" w:tplc="EA5C5DFC">
      <w:start w:val="1"/>
      <w:numFmt w:val="bullet"/>
      <w:lvlText w:val="o"/>
      <w:lvlJc w:val="left"/>
      <w:pPr>
        <w:ind w:left="3600" w:hanging="360"/>
      </w:pPr>
      <w:rPr>
        <w:rFonts w:ascii="Courier New" w:hAnsi="Courier New" w:hint="default"/>
      </w:rPr>
    </w:lvl>
    <w:lvl w:ilvl="5" w:tplc="1E645D12">
      <w:start w:val="1"/>
      <w:numFmt w:val="bullet"/>
      <w:lvlText w:val=""/>
      <w:lvlJc w:val="left"/>
      <w:pPr>
        <w:ind w:left="4320" w:hanging="360"/>
      </w:pPr>
      <w:rPr>
        <w:rFonts w:ascii="Wingdings" w:hAnsi="Wingdings" w:hint="default"/>
      </w:rPr>
    </w:lvl>
    <w:lvl w:ilvl="6" w:tplc="E7C63A5E">
      <w:start w:val="1"/>
      <w:numFmt w:val="bullet"/>
      <w:lvlText w:val=""/>
      <w:lvlJc w:val="left"/>
      <w:pPr>
        <w:ind w:left="5040" w:hanging="360"/>
      </w:pPr>
      <w:rPr>
        <w:rFonts w:ascii="Symbol" w:hAnsi="Symbol" w:hint="default"/>
      </w:rPr>
    </w:lvl>
    <w:lvl w:ilvl="7" w:tplc="8334D95A">
      <w:start w:val="1"/>
      <w:numFmt w:val="bullet"/>
      <w:lvlText w:val="o"/>
      <w:lvlJc w:val="left"/>
      <w:pPr>
        <w:ind w:left="5760" w:hanging="360"/>
      </w:pPr>
      <w:rPr>
        <w:rFonts w:ascii="Courier New" w:hAnsi="Courier New" w:hint="default"/>
      </w:rPr>
    </w:lvl>
    <w:lvl w:ilvl="8" w:tplc="090A0686">
      <w:start w:val="1"/>
      <w:numFmt w:val="bullet"/>
      <w:lvlText w:val=""/>
      <w:lvlJc w:val="left"/>
      <w:pPr>
        <w:ind w:left="6480" w:hanging="360"/>
      </w:pPr>
      <w:rPr>
        <w:rFonts w:ascii="Wingdings" w:hAnsi="Wingdings" w:hint="default"/>
      </w:rPr>
    </w:lvl>
  </w:abstractNum>
  <w:abstractNum w:abstractNumId="7" w15:restartNumberingAfterBreak="0">
    <w:nsid w:val="26F35F71"/>
    <w:multiLevelType w:val="multilevel"/>
    <w:tmpl w:val="6728DE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8574C40"/>
    <w:multiLevelType w:val="hybridMultilevel"/>
    <w:tmpl w:val="E5CC7C32"/>
    <w:lvl w:ilvl="0" w:tplc="F69086B0">
      <w:start w:val="1"/>
      <w:numFmt w:val="bullet"/>
      <w:lvlText w:val=""/>
      <w:lvlJc w:val="left"/>
      <w:pPr>
        <w:ind w:left="720" w:hanging="360"/>
      </w:pPr>
      <w:rPr>
        <w:rFonts w:ascii="Symbol" w:hAnsi="Symbol" w:hint="default"/>
      </w:rPr>
    </w:lvl>
    <w:lvl w:ilvl="1" w:tplc="834C8F10">
      <w:start w:val="1"/>
      <w:numFmt w:val="bullet"/>
      <w:lvlText w:val="o"/>
      <w:lvlJc w:val="left"/>
      <w:pPr>
        <w:ind w:left="1440" w:hanging="360"/>
      </w:pPr>
      <w:rPr>
        <w:rFonts w:ascii="Courier New" w:hAnsi="Courier New" w:hint="default"/>
      </w:rPr>
    </w:lvl>
    <w:lvl w:ilvl="2" w:tplc="BD6C4F40">
      <w:start w:val="1"/>
      <w:numFmt w:val="bullet"/>
      <w:lvlText w:val=""/>
      <w:lvlJc w:val="left"/>
      <w:pPr>
        <w:ind w:left="2160" w:hanging="360"/>
      </w:pPr>
      <w:rPr>
        <w:rFonts w:ascii="Wingdings" w:hAnsi="Wingdings" w:hint="default"/>
      </w:rPr>
    </w:lvl>
    <w:lvl w:ilvl="3" w:tplc="AABA36C2">
      <w:start w:val="1"/>
      <w:numFmt w:val="bullet"/>
      <w:lvlText w:val=""/>
      <w:lvlJc w:val="left"/>
      <w:pPr>
        <w:ind w:left="2880" w:hanging="360"/>
      </w:pPr>
      <w:rPr>
        <w:rFonts w:ascii="Symbol" w:hAnsi="Symbol" w:hint="default"/>
      </w:rPr>
    </w:lvl>
    <w:lvl w:ilvl="4" w:tplc="1A60566E">
      <w:start w:val="1"/>
      <w:numFmt w:val="bullet"/>
      <w:lvlText w:val="o"/>
      <w:lvlJc w:val="left"/>
      <w:pPr>
        <w:ind w:left="3600" w:hanging="360"/>
      </w:pPr>
      <w:rPr>
        <w:rFonts w:ascii="Courier New" w:hAnsi="Courier New" w:hint="default"/>
      </w:rPr>
    </w:lvl>
    <w:lvl w:ilvl="5" w:tplc="550E80FA">
      <w:start w:val="1"/>
      <w:numFmt w:val="bullet"/>
      <w:lvlText w:val=""/>
      <w:lvlJc w:val="left"/>
      <w:pPr>
        <w:ind w:left="4320" w:hanging="360"/>
      </w:pPr>
      <w:rPr>
        <w:rFonts w:ascii="Wingdings" w:hAnsi="Wingdings" w:hint="default"/>
      </w:rPr>
    </w:lvl>
    <w:lvl w:ilvl="6" w:tplc="94CA8346">
      <w:start w:val="1"/>
      <w:numFmt w:val="bullet"/>
      <w:lvlText w:val=""/>
      <w:lvlJc w:val="left"/>
      <w:pPr>
        <w:ind w:left="5040" w:hanging="360"/>
      </w:pPr>
      <w:rPr>
        <w:rFonts w:ascii="Symbol" w:hAnsi="Symbol" w:hint="default"/>
      </w:rPr>
    </w:lvl>
    <w:lvl w:ilvl="7" w:tplc="A8E6FAF8">
      <w:start w:val="1"/>
      <w:numFmt w:val="bullet"/>
      <w:lvlText w:val="o"/>
      <w:lvlJc w:val="left"/>
      <w:pPr>
        <w:ind w:left="5760" w:hanging="360"/>
      </w:pPr>
      <w:rPr>
        <w:rFonts w:ascii="Courier New" w:hAnsi="Courier New" w:hint="default"/>
      </w:rPr>
    </w:lvl>
    <w:lvl w:ilvl="8" w:tplc="B8EA7962">
      <w:start w:val="1"/>
      <w:numFmt w:val="bullet"/>
      <w:lvlText w:val=""/>
      <w:lvlJc w:val="left"/>
      <w:pPr>
        <w:ind w:left="6480" w:hanging="360"/>
      </w:pPr>
      <w:rPr>
        <w:rFonts w:ascii="Wingdings" w:hAnsi="Wingdings" w:hint="default"/>
      </w:rPr>
    </w:lvl>
  </w:abstractNum>
  <w:abstractNum w:abstractNumId="9" w15:restartNumberingAfterBreak="0">
    <w:nsid w:val="28FD1B65"/>
    <w:multiLevelType w:val="multilevel"/>
    <w:tmpl w:val="3BA49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16352E8"/>
    <w:multiLevelType w:val="multilevel"/>
    <w:tmpl w:val="A94C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AA58E3"/>
    <w:multiLevelType w:val="hybridMultilevel"/>
    <w:tmpl w:val="AB7EA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D75F7"/>
    <w:multiLevelType w:val="hybridMultilevel"/>
    <w:tmpl w:val="FAE27730"/>
    <w:lvl w:ilvl="0" w:tplc="1004D7C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72A79"/>
    <w:multiLevelType w:val="hybridMultilevel"/>
    <w:tmpl w:val="8D5EF8B2"/>
    <w:lvl w:ilvl="0" w:tplc="04090001">
      <w:start w:val="1"/>
      <w:numFmt w:val="bullet"/>
      <w:lvlText w:val=""/>
      <w:lvlJc w:val="left"/>
      <w:pPr>
        <w:ind w:left="720" w:hanging="360"/>
      </w:pPr>
      <w:rPr>
        <w:rFonts w:ascii="Symbol" w:hAnsi="Symbol" w:hint="default"/>
      </w:rPr>
    </w:lvl>
    <w:lvl w:ilvl="1" w:tplc="615444E8">
      <w:numFmt w:val="bullet"/>
      <w:lvlText w:val="·"/>
      <w:lvlJc w:val="left"/>
      <w:pPr>
        <w:ind w:left="1520" w:hanging="44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E620A"/>
    <w:multiLevelType w:val="hybridMultilevel"/>
    <w:tmpl w:val="E3C6A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E43583"/>
    <w:multiLevelType w:val="multilevel"/>
    <w:tmpl w:val="5F2A43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0F244FF"/>
    <w:multiLevelType w:val="hybridMultilevel"/>
    <w:tmpl w:val="38C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95420"/>
    <w:multiLevelType w:val="multilevel"/>
    <w:tmpl w:val="2BEE91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96A74FA"/>
    <w:multiLevelType w:val="multilevel"/>
    <w:tmpl w:val="D87EE9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B84E4B2"/>
    <w:multiLevelType w:val="hybridMultilevel"/>
    <w:tmpl w:val="E0F815C4"/>
    <w:lvl w:ilvl="0" w:tplc="6F5CB2A4">
      <w:start w:val="1"/>
      <w:numFmt w:val="bullet"/>
      <w:lvlText w:val=""/>
      <w:lvlJc w:val="left"/>
      <w:pPr>
        <w:ind w:left="720" w:hanging="360"/>
      </w:pPr>
      <w:rPr>
        <w:rFonts w:ascii="Symbol" w:hAnsi="Symbol" w:hint="default"/>
      </w:rPr>
    </w:lvl>
    <w:lvl w:ilvl="1" w:tplc="ADBC9C2A">
      <w:start w:val="1"/>
      <w:numFmt w:val="bullet"/>
      <w:lvlText w:val="o"/>
      <w:lvlJc w:val="left"/>
      <w:pPr>
        <w:ind w:left="1440" w:hanging="360"/>
      </w:pPr>
      <w:rPr>
        <w:rFonts w:ascii="Courier New" w:hAnsi="Courier New" w:hint="default"/>
      </w:rPr>
    </w:lvl>
    <w:lvl w:ilvl="2" w:tplc="A566D872">
      <w:start w:val="1"/>
      <w:numFmt w:val="bullet"/>
      <w:lvlText w:val=""/>
      <w:lvlJc w:val="left"/>
      <w:pPr>
        <w:ind w:left="2160" w:hanging="360"/>
      </w:pPr>
      <w:rPr>
        <w:rFonts w:ascii="Wingdings" w:hAnsi="Wingdings" w:hint="default"/>
      </w:rPr>
    </w:lvl>
    <w:lvl w:ilvl="3" w:tplc="17CEABCA">
      <w:start w:val="1"/>
      <w:numFmt w:val="bullet"/>
      <w:lvlText w:val=""/>
      <w:lvlJc w:val="left"/>
      <w:pPr>
        <w:ind w:left="2880" w:hanging="360"/>
      </w:pPr>
      <w:rPr>
        <w:rFonts w:ascii="Symbol" w:hAnsi="Symbol" w:hint="default"/>
      </w:rPr>
    </w:lvl>
    <w:lvl w:ilvl="4" w:tplc="E77285A4">
      <w:start w:val="1"/>
      <w:numFmt w:val="bullet"/>
      <w:lvlText w:val="o"/>
      <w:lvlJc w:val="left"/>
      <w:pPr>
        <w:ind w:left="3600" w:hanging="360"/>
      </w:pPr>
      <w:rPr>
        <w:rFonts w:ascii="Courier New" w:hAnsi="Courier New" w:hint="default"/>
      </w:rPr>
    </w:lvl>
    <w:lvl w:ilvl="5" w:tplc="4EB250BC">
      <w:start w:val="1"/>
      <w:numFmt w:val="bullet"/>
      <w:lvlText w:val=""/>
      <w:lvlJc w:val="left"/>
      <w:pPr>
        <w:ind w:left="4320" w:hanging="360"/>
      </w:pPr>
      <w:rPr>
        <w:rFonts w:ascii="Wingdings" w:hAnsi="Wingdings" w:hint="default"/>
      </w:rPr>
    </w:lvl>
    <w:lvl w:ilvl="6" w:tplc="A404B1A6">
      <w:start w:val="1"/>
      <w:numFmt w:val="bullet"/>
      <w:lvlText w:val=""/>
      <w:lvlJc w:val="left"/>
      <w:pPr>
        <w:ind w:left="5040" w:hanging="360"/>
      </w:pPr>
      <w:rPr>
        <w:rFonts w:ascii="Symbol" w:hAnsi="Symbol" w:hint="default"/>
      </w:rPr>
    </w:lvl>
    <w:lvl w:ilvl="7" w:tplc="B4B4FBCE">
      <w:start w:val="1"/>
      <w:numFmt w:val="bullet"/>
      <w:lvlText w:val="o"/>
      <w:lvlJc w:val="left"/>
      <w:pPr>
        <w:ind w:left="5760" w:hanging="360"/>
      </w:pPr>
      <w:rPr>
        <w:rFonts w:ascii="Courier New" w:hAnsi="Courier New" w:hint="default"/>
      </w:rPr>
    </w:lvl>
    <w:lvl w:ilvl="8" w:tplc="A85A19E2">
      <w:start w:val="1"/>
      <w:numFmt w:val="bullet"/>
      <w:lvlText w:val=""/>
      <w:lvlJc w:val="left"/>
      <w:pPr>
        <w:ind w:left="6480" w:hanging="360"/>
      </w:pPr>
      <w:rPr>
        <w:rFonts w:ascii="Wingdings" w:hAnsi="Wingdings" w:hint="default"/>
      </w:rPr>
    </w:lvl>
  </w:abstractNum>
  <w:abstractNum w:abstractNumId="20" w15:restartNumberingAfterBreak="0">
    <w:nsid w:val="620D53A2"/>
    <w:multiLevelType w:val="hybridMultilevel"/>
    <w:tmpl w:val="7770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46D12"/>
    <w:multiLevelType w:val="hybridMultilevel"/>
    <w:tmpl w:val="DA3CE106"/>
    <w:lvl w:ilvl="0" w:tplc="290C219A">
      <w:start w:val="1"/>
      <w:numFmt w:val="bullet"/>
      <w:lvlText w:val=""/>
      <w:lvlJc w:val="left"/>
      <w:pPr>
        <w:ind w:left="720" w:hanging="360"/>
      </w:pPr>
      <w:rPr>
        <w:rFonts w:ascii="Symbol" w:hAnsi="Symbol" w:hint="default"/>
      </w:rPr>
    </w:lvl>
    <w:lvl w:ilvl="1" w:tplc="6532B7EC">
      <w:start w:val="1"/>
      <w:numFmt w:val="bullet"/>
      <w:lvlText w:val="o"/>
      <w:lvlJc w:val="left"/>
      <w:pPr>
        <w:ind w:left="1440" w:hanging="360"/>
      </w:pPr>
      <w:rPr>
        <w:rFonts w:ascii="Courier New" w:hAnsi="Courier New" w:hint="default"/>
      </w:rPr>
    </w:lvl>
    <w:lvl w:ilvl="2" w:tplc="49549F9A">
      <w:start w:val="1"/>
      <w:numFmt w:val="bullet"/>
      <w:lvlText w:val=""/>
      <w:lvlJc w:val="left"/>
      <w:pPr>
        <w:ind w:left="2160" w:hanging="360"/>
      </w:pPr>
      <w:rPr>
        <w:rFonts w:ascii="Wingdings" w:hAnsi="Wingdings" w:hint="default"/>
      </w:rPr>
    </w:lvl>
    <w:lvl w:ilvl="3" w:tplc="434071B2">
      <w:start w:val="1"/>
      <w:numFmt w:val="bullet"/>
      <w:lvlText w:val=""/>
      <w:lvlJc w:val="left"/>
      <w:pPr>
        <w:ind w:left="2880" w:hanging="360"/>
      </w:pPr>
      <w:rPr>
        <w:rFonts w:ascii="Symbol" w:hAnsi="Symbol" w:hint="default"/>
      </w:rPr>
    </w:lvl>
    <w:lvl w:ilvl="4" w:tplc="3FBC7BE2">
      <w:start w:val="1"/>
      <w:numFmt w:val="bullet"/>
      <w:lvlText w:val="o"/>
      <w:lvlJc w:val="left"/>
      <w:pPr>
        <w:ind w:left="3600" w:hanging="360"/>
      </w:pPr>
      <w:rPr>
        <w:rFonts w:ascii="Courier New" w:hAnsi="Courier New" w:hint="default"/>
      </w:rPr>
    </w:lvl>
    <w:lvl w:ilvl="5" w:tplc="0DEEDA08">
      <w:start w:val="1"/>
      <w:numFmt w:val="bullet"/>
      <w:lvlText w:val=""/>
      <w:lvlJc w:val="left"/>
      <w:pPr>
        <w:ind w:left="4320" w:hanging="360"/>
      </w:pPr>
      <w:rPr>
        <w:rFonts w:ascii="Wingdings" w:hAnsi="Wingdings" w:hint="default"/>
      </w:rPr>
    </w:lvl>
    <w:lvl w:ilvl="6" w:tplc="19007A4C">
      <w:start w:val="1"/>
      <w:numFmt w:val="bullet"/>
      <w:lvlText w:val=""/>
      <w:lvlJc w:val="left"/>
      <w:pPr>
        <w:ind w:left="5040" w:hanging="360"/>
      </w:pPr>
      <w:rPr>
        <w:rFonts w:ascii="Symbol" w:hAnsi="Symbol" w:hint="default"/>
      </w:rPr>
    </w:lvl>
    <w:lvl w:ilvl="7" w:tplc="290E8088">
      <w:start w:val="1"/>
      <w:numFmt w:val="bullet"/>
      <w:lvlText w:val="o"/>
      <w:lvlJc w:val="left"/>
      <w:pPr>
        <w:ind w:left="5760" w:hanging="360"/>
      </w:pPr>
      <w:rPr>
        <w:rFonts w:ascii="Courier New" w:hAnsi="Courier New" w:hint="default"/>
      </w:rPr>
    </w:lvl>
    <w:lvl w:ilvl="8" w:tplc="3E441820">
      <w:start w:val="1"/>
      <w:numFmt w:val="bullet"/>
      <w:lvlText w:val=""/>
      <w:lvlJc w:val="left"/>
      <w:pPr>
        <w:ind w:left="6480" w:hanging="360"/>
      </w:pPr>
      <w:rPr>
        <w:rFonts w:ascii="Wingdings" w:hAnsi="Wingdings" w:hint="default"/>
      </w:rPr>
    </w:lvl>
  </w:abstractNum>
  <w:abstractNum w:abstractNumId="22" w15:restartNumberingAfterBreak="0">
    <w:nsid w:val="6A626F6E"/>
    <w:multiLevelType w:val="multilevel"/>
    <w:tmpl w:val="3CA4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52791523">
    <w:abstractNumId w:val="6"/>
  </w:num>
  <w:num w:numId="2" w16cid:durableId="117140344">
    <w:abstractNumId w:val="5"/>
  </w:num>
  <w:num w:numId="3" w16cid:durableId="209925125">
    <w:abstractNumId w:val="21"/>
  </w:num>
  <w:num w:numId="4" w16cid:durableId="961157080">
    <w:abstractNumId w:val="8"/>
  </w:num>
  <w:num w:numId="5" w16cid:durableId="343485076">
    <w:abstractNumId w:val="19"/>
  </w:num>
  <w:num w:numId="6" w16cid:durableId="699748718">
    <w:abstractNumId w:val="2"/>
  </w:num>
  <w:num w:numId="7" w16cid:durableId="1865514514">
    <w:abstractNumId w:val="1"/>
  </w:num>
  <w:num w:numId="8" w16cid:durableId="764378629">
    <w:abstractNumId w:val="4"/>
  </w:num>
  <w:num w:numId="9" w16cid:durableId="655383229">
    <w:abstractNumId w:val="3"/>
  </w:num>
  <w:num w:numId="10" w16cid:durableId="1067849486">
    <w:abstractNumId w:val="20"/>
  </w:num>
  <w:num w:numId="11" w16cid:durableId="861821754">
    <w:abstractNumId w:val="16"/>
  </w:num>
  <w:num w:numId="12" w16cid:durableId="647324052">
    <w:abstractNumId w:val="13"/>
  </w:num>
  <w:num w:numId="13" w16cid:durableId="1278947588">
    <w:abstractNumId w:val="11"/>
  </w:num>
  <w:num w:numId="14" w16cid:durableId="1880891430">
    <w:abstractNumId w:val="14"/>
  </w:num>
  <w:num w:numId="15" w16cid:durableId="405803237">
    <w:abstractNumId w:val="0"/>
  </w:num>
  <w:num w:numId="16" w16cid:durableId="2028873408">
    <w:abstractNumId w:val="7"/>
  </w:num>
  <w:num w:numId="17" w16cid:durableId="1374378778">
    <w:abstractNumId w:val="18"/>
  </w:num>
  <w:num w:numId="18" w16cid:durableId="1012612253">
    <w:abstractNumId w:val="9"/>
  </w:num>
  <w:num w:numId="19" w16cid:durableId="510533702">
    <w:abstractNumId w:val="17"/>
  </w:num>
  <w:num w:numId="20" w16cid:durableId="1660773039">
    <w:abstractNumId w:val="15"/>
  </w:num>
  <w:num w:numId="21" w16cid:durableId="642659524">
    <w:abstractNumId w:val="12"/>
  </w:num>
  <w:num w:numId="22" w16cid:durableId="2121216617">
    <w:abstractNumId w:val="10"/>
  </w:num>
  <w:num w:numId="23" w16cid:durableId="62130762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B3"/>
    <w:rsid w:val="0010250F"/>
    <w:rsid w:val="002555B9"/>
    <w:rsid w:val="00255E60"/>
    <w:rsid w:val="005F3554"/>
    <w:rsid w:val="006D2D4D"/>
    <w:rsid w:val="0071735E"/>
    <w:rsid w:val="008978C2"/>
    <w:rsid w:val="008D5755"/>
    <w:rsid w:val="00906535"/>
    <w:rsid w:val="00953582"/>
    <w:rsid w:val="00991DC4"/>
    <w:rsid w:val="00A852B3"/>
    <w:rsid w:val="00AF5F56"/>
    <w:rsid w:val="00BA4EB9"/>
    <w:rsid w:val="00D4456B"/>
    <w:rsid w:val="00E23B48"/>
    <w:rsid w:val="00F9370F"/>
    <w:rsid w:val="01E1C906"/>
    <w:rsid w:val="02DA5A02"/>
    <w:rsid w:val="04762A63"/>
    <w:rsid w:val="0B359417"/>
    <w:rsid w:val="0BB91720"/>
    <w:rsid w:val="0C6813EB"/>
    <w:rsid w:val="0EBD11B2"/>
    <w:rsid w:val="0F571EA5"/>
    <w:rsid w:val="119F023E"/>
    <w:rsid w:val="11FD7F38"/>
    <w:rsid w:val="1407F104"/>
    <w:rsid w:val="15377B18"/>
    <w:rsid w:val="1941897C"/>
    <w:rsid w:val="1CB5608D"/>
    <w:rsid w:val="1EAB5FB0"/>
    <w:rsid w:val="25EC90D5"/>
    <w:rsid w:val="288FD23A"/>
    <w:rsid w:val="2D900BF8"/>
    <w:rsid w:val="30B5AC9C"/>
    <w:rsid w:val="311878FF"/>
    <w:rsid w:val="311FC9F5"/>
    <w:rsid w:val="316AACB1"/>
    <w:rsid w:val="32B44960"/>
    <w:rsid w:val="33D92A22"/>
    <w:rsid w:val="35EBEA22"/>
    <w:rsid w:val="43F73B72"/>
    <w:rsid w:val="45930BD3"/>
    <w:rsid w:val="45D4C45D"/>
    <w:rsid w:val="46D1EBD8"/>
    <w:rsid w:val="4B90BBF9"/>
    <w:rsid w:val="4EE9F8BA"/>
    <w:rsid w:val="5074C129"/>
    <w:rsid w:val="54B208DF"/>
    <w:rsid w:val="58536AB7"/>
    <w:rsid w:val="592FCE02"/>
    <w:rsid w:val="6647BA4B"/>
    <w:rsid w:val="66A3A0F0"/>
    <w:rsid w:val="7403E5DB"/>
    <w:rsid w:val="7E06E8DE"/>
    <w:rsid w:val="7EAA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2512"/>
  <w15:chartTrackingRefBased/>
  <w15:docId w15:val="{497A5581-336E-3345-A49E-EA8EA94B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2B3"/>
    <w:rPr>
      <w:rFonts w:ascii="Calibri" w:eastAsia="Calibri" w:hAnsi="Calibri" w:cs="Times New Roman"/>
      <w:sz w:val="22"/>
      <w:szCs w:val="22"/>
    </w:rPr>
  </w:style>
  <w:style w:type="character" w:styleId="Strong">
    <w:name w:val="Strong"/>
    <w:basedOn w:val="DefaultParagraphFont"/>
    <w:uiPriority w:val="22"/>
    <w:qFormat/>
    <w:rsid w:val="00F9370F"/>
    <w:rPr>
      <w:b/>
      <w:bCs/>
    </w:rPr>
  </w:style>
  <w:style w:type="paragraph" w:styleId="NormalWeb">
    <w:name w:val="Normal (Web)"/>
    <w:basedOn w:val="Normal"/>
    <w:uiPriority w:val="99"/>
    <w:unhideWhenUsed/>
    <w:rsid w:val="00F9370F"/>
    <w:rPr>
      <w:rFonts w:ascii="Times New Roman" w:hAnsi="Times New Roman" w:cs="Times New Roman"/>
    </w:rPr>
  </w:style>
  <w:style w:type="paragraph" w:styleId="ListParagraph">
    <w:name w:val="List Paragraph"/>
    <w:basedOn w:val="Normal"/>
    <w:uiPriority w:val="34"/>
    <w:qFormat/>
    <w:rsid w:val="00255E60"/>
    <w:pPr>
      <w:ind w:left="720"/>
      <w:contextualSpacing/>
    </w:pPr>
  </w:style>
  <w:style w:type="character" w:customStyle="1" w:styleId="normaltextrun">
    <w:name w:val="normaltextrun"/>
    <w:basedOn w:val="DefaultParagraphFont"/>
    <w:rsid w:val="00906535"/>
  </w:style>
  <w:style w:type="paragraph" w:customStyle="1" w:styleId="paragraph">
    <w:name w:val="paragraph"/>
    <w:basedOn w:val="Normal"/>
    <w:rsid w:val="00906535"/>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90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8336">
      <w:bodyDiv w:val="1"/>
      <w:marLeft w:val="0"/>
      <w:marRight w:val="0"/>
      <w:marTop w:val="0"/>
      <w:marBottom w:val="0"/>
      <w:divBdr>
        <w:top w:val="none" w:sz="0" w:space="0" w:color="auto"/>
        <w:left w:val="none" w:sz="0" w:space="0" w:color="auto"/>
        <w:bottom w:val="none" w:sz="0" w:space="0" w:color="auto"/>
        <w:right w:val="none" w:sz="0" w:space="0" w:color="auto"/>
      </w:divBdr>
      <w:divsChild>
        <w:div w:id="1040009163">
          <w:marLeft w:val="0"/>
          <w:marRight w:val="0"/>
          <w:marTop w:val="0"/>
          <w:marBottom w:val="0"/>
          <w:divBdr>
            <w:top w:val="none" w:sz="0" w:space="0" w:color="auto"/>
            <w:left w:val="none" w:sz="0" w:space="0" w:color="auto"/>
            <w:bottom w:val="none" w:sz="0" w:space="0" w:color="auto"/>
            <w:right w:val="none" w:sz="0" w:space="0" w:color="auto"/>
          </w:divBdr>
          <w:divsChild>
            <w:div w:id="1387218206">
              <w:marLeft w:val="0"/>
              <w:marRight w:val="0"/>
              <w:marTop w:val="0"/>
              <w:marBottom w:val="0"/>
              <w:divBdr>
                <w:top w:val="none" w:sz="0" w:space="0" w:color="auto"/>
                <w:left w:val="none" w:sz="0" w:space="0" w:color="auto"/>
                <w:bottom w:val="none" w:sz="0" w:space="0" w:color="auto"/>
                <w:right w:val="none" w:sz="0" w:space="0" w:color="auto"/>
              </w:divBdr>
            </w:div>
          </w:divsChild>
        </w:div>
        <w:div w:id="2038239990">
          <w:marLeft w:val="0"/>
          <w:marRight w:val="0"/>
          <w:marTop w:val="0"/>
          <w:marBottom w:val="0"/>
          <w:divBdr>
            <w:top w:val="none" w:sz="0" w:space="0" w:color="auto"/>
            <w:left w:val="none" w:sz="0" w:space="0" w:color="auto"/>
            <w:bottom w:val="none" w:sz="0" w:space="0" w:color="auto"/>
            <w:right w:val="none" w:sz="0" w:space="0" w:color="auto"/>
          </w:divBdr>
          <w:divsChild>
            <w:div w:id="1339773484">
              <w:marLeft w:val="0"/>
              <w:marRight w:val="0"/>
              <w:marTop w:val="0"/>
              <w:marBottom w:val="0"/>
              <w:divBdr>
                <w:top w:val="none" w:sz="0" w:space="0" w:color="auto"/>
                <w:left w:val="none" w:sz="0" w:space="0" w:color="auto"/>
                <w:bottom w:val="none" w:sz="0" w:space="0" w:color="auto"/>
                <w:right w:val="none" w:sz="0" w:space="0" w:color="auto"/>
              </w:divBdr>
            </w:div>
          </w:divsChild>
        </w:div>
        <w:div w:id="1011952202">
          <w:marLeft w:val="0"/>
          <w:marRight w:val="0"/>
          <w:marTop w:val="0"/>
          <w:marBottom w:val="0"/>
          <w:divBdr>
            <w:top w:val="none" w:sz="0" w:space="0" w:color="auto"/>
            <w:left w:val="none" w:sz="0" w:space="0" w:color="auto"/>
            <w:bottom w:val="none" w:sz="0" w:space="0" w:color="auto"/>
            <w:right w:val="none" w:sz="0" w:space="0" w:color="auto"/>
          </w:divBdr>
          <w:divsChild>
            <w:div w:id="104740849">
              <w:marLeft w:val="0"/>
              <w:marRight w:val="0"/>
              <w:marTop w:val="0"/>
              <w:marBottom w:val="0"/>
              <w:divBdr>
                <w:top w:val="none" w:sz="0" w:space="0" w:color="auto"/>
                <w:left w:val="none" w:sz="0" w:space="0" w:color="auto"/>
                <w:bottom w:val="none" w:sz="0" w:space="0" w:color="auto"/>
                <w:right w:val="none" w:sz="0" w:space="0" w:color="auto"/>
              </w:divBdr>
            </w:div>
          </w:divsChild>
        </w:div>
        <w:div w:id="630356758">
          <w:marLeft w:val="0"/>
          <w:marRight w:val="0"/>
          <w:marTop w:val="0"/>
          <w:marBottom w:val="0"/>
          <w:divBdr>
            <w:top w:val="none" w:sz="0" w:space="0" w:color="auto"/>
            <w:left w:val="none" w:sz="0" w:space="0" w:color="auto"/>
            <w:bottom w:val="none" w:sz="0" w:space="0" w:color="auto"/>
            <w:right w:val="none" w:sz="0" w:space="0" w:color="auto"/>
          </w:divBdr>
          <w:divsChild>
            <w:div w:id="2096894931">
              <w:marLeft w:val="0"/>
              <w:marRight w:val="0"/>
              <w:marTop w:val="0"/>
              <w:marBottom w:val="0"/>
              <w:divBdr>
                <w:top w:val="none" w:sz="0" w:space="0" w:color="auto"/>
                <w:left w:val="none" w:sz="0" w:space="0" w:color="auto"/>
                <w:bottom w:val="none" w:sz="0" w:space="0" w:color="auto"/>
                <w:right w:val="none" w:sz="0" w:space="0" w:color="auto"/>
              </w:divBdr>
            </w:div>
          </w:divsChild>
        </w:div>
        <w:div w:id="1222867636">
          <w:marLeft w:val="0"/>
          <w:marRight w:val="0"/>
          <w:marTop w:val="0"/>
          <w:marBottom w:val="0"/>
          <w:divBdr>
            <w:top w:val="none" w:sz="0" w:space="0" w:color="auto"/>
            <w:left w:val="none" w:sz="0" w:space="0" w:color="auto"/>
            <w:bottom w:val="none" w:sz="0" w:space="0" w:color="auto"/>
            <w:right w:val="none" w:sz="0" w:space="0" w:color="auto"/>
          </w:divBdr>
          <w:divsChild>
            <w:div w:id="6227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5614">
      <w:bodyDiv w:val="1"/>
      <w:marLeft w:val="0"/>
      <w:marRight w:val="0"/>
      <w:marTop w:val="0"/>
      <w:marBottom w:val="0"/>
      <w:divBdr>
        <w:top w:val="none" w:sz="0" w:space="0" w:color="auto"/>
        <w:left w:val="none" w:sz="0" w:space="0" w:color="auto"/>
        <w:bottom w:val="none" w:sz="0" w:space="0" w:color="auto"/>
        <w:right w:val="none" w:sz="0" w:space="0" w:color="auto"/>
      </w:divBdr>
      <w:divsChild>
        <w:div w:id="1736512751">
          <w:marLeft w:val="0"/>
          <w:marRight w:val="0"/>
          <w:marTop w:val="0"/>
          <w:marBottom w:val="0"/>
          <w:divBdr>
            <w:top w:val="none" w:sz="0" w:space="0" w:color="auto"/>
            <w:left w:val="none" w:sz="0" w:space="0" w:color="auto"/>
            <w:bottom w:val="none" w:sz="0" w:space="0" w:color="auto"/>
            <w:right w:val="none" w:sz="0" w:space="0" w:color="auto"/>
          </w:divBdr>
        </w:div>
      </w:divsChild>
    </w:div>
    <w:div w:id="510025001">
      <w:bodyDiv w:val="1"/>
      <w:marLeft w:val="0"/>
      <w:marRight w:val="0"/>
      <w:marTop w:val="0"/>
      <w:marBottom w:val="0"/>
      <w:divBdr>
        <w:top w:val="none" w:sz="0" w:space="0" w:color="auto"/>
        <w:left w:val="none" w:sz="0" w:space="0" w:color="auto"/>
        <w:bottom w:val="none" w:sz="0" w:space="0" w:color="auto"/>
        <w:right w:val="none" w:sz="0" w:space="0" w:color="auto"/>
      </w:divBdr>
      <w:divsChild>
        <w:div w:id="576325266">
          <w:marLeft w:val="0"/>
          <w:marRight w:val="0"/>
          <w:marTop w:val="0"/>
          <w:marBottom w:val="0"/>
          <w:divBdr>
            <w:top w:val="none" w:sz="0" w:space="0" w:color="auto"/>
            <w:left w:val="none" w:sz="0" w:space="0" w:color="auto"/>
            <w:bottom w:val="none" w:sz="0" w:space="0" w:color="auto"/>
            <w:right w:val="none" w:sz="0" w:space="0" w:color="auto"/>
          </w:divBdr>
          <w:divsChild>
            <w:div w:id="293289202">
              <w:marLeft w:val="0"/>
              <w:marRight w:val="0"/>
              <w:marTop w:val="0"/>
              <w:marBottom w:val="0"/>
              <w:divBdr>
                <w:top w:val="none" w:sz="0" w:space="0" w:color="auto"/>
                <w:left w:val="none" w:sz="0" w:space="0" w:color="auto"/>
                <w:bottom w:val="none" w:sz="0" w:space="0" w:color="auto"/>
                <w:right w:val="none" w:sz="0" w:space="0" w:color="auto"/>
              </w:divBdr>
            </w:div>
          </w:divsChild>
        </w:div>
        <w:div w:id="1697657301">
          <w:marLeft w:val="0"/>
          <w:marRight w:val="0"/>
          <w:marTop w:val="0"/>
          <w:marBottom w:val="0"/>
          <w:divBdr>
            <w:top w:val="none" w:sz="0" w:space="0" w:color="auto"/>
            <w:left w:val="none" w:sz="0" w:space="0" w:color="auto"/>
            <w:bottom w:val="none" w:sz="0" w:space="0" w:color="auto"/>
            <w:right w:val="none" w:sz="0" w:space="0" w:color="auto"/>
          </w:divBdr>
          <w:divsChild>
            <w:div w:id="381563343">
              <w:marLeft w:val="0"/>
              <w:marRight w:val="0"/>
              <w:marTop w:val="0"/>
              <w:marBottom w:val="0"/>
              <w:divBdr>
                <w:top w:val="none" w:sz="0" w:space="0" w:color="auto"/>
                <w:left w:val="none" w:sz="0" w:space="0" w:color="auto"/>
                <w:bottom w:val="none" w:sz="0" w:space="0" w:color="auto"/>
                <w:right w:val="none" w:sz="0" w:space="0" w:color="auto"/>
              </w:divBdr>
            </w:div>
          </w:divsChild>
        </w:div>
        <w:div w:id="749035568">
          <w:marLeft w:val="0"/>
          <w:marRight w:val="0"/>
          <w:marTop w:val="0"/>
          <w:marBottom w:val="0"/>
          <w:divBdr>
            <w:top w:val="none" w:sz="0" w:space="0" w:color="auto"/>
            <w:left w:val="none" w:sz="0" w:space="0" w:color="auto"/>
            <w:bottom w:val="none" w:sz="0" w:space="0" w:color="auto"/>
            <w:right w:val="none" w:sz="0" w:space="0" w:color="auto"/>
          </w:divBdr>
          <w:divsChild>
            <w:div w:id="1536232553">
              <w:marLeft w:val="0"/>
              <w:marRight w:val="0"/>
              <w:marTop w:val="0"/>
              <w:marBottom w:val="0"/>
              <w:divBdr>
                <w:top w:val="none" w:sz="0" w:space="0" w:color="auto"/>
                <w:left w:val="none" w:sz="0" w:space="0" w:color="auto"/>
                <w:bottom w:val="none" w:sz="0" w:space="0" w:color="auto"/>
                <w:right w:val="none" w:sz="0" w:space="0" w:color="auto"/>
              </w:divBdr>
            </w:div>
          </w:divsChild>
        </w:div>
        <w:div w:id="772242769">
          <w:marLeft w:val="0"/>
          <w:marRight w:val="0"/>
          <w:marTop w:val="0"/>
          <w:marBottom w:val="0"/>
          <w:divBdr>
            <w:top w:val="none" w:sz="0" w:space="0" w:color="auto"/>
            <w:left w:val="none" w:sz="0" w:space="0" w:color="auto"/>
            <w:bottom w:val="none" w:sz="0" w:space="0" w:color="auto"/>
            <w:right w:val="none" w:sz="0" w:space="0" w:color="auto"/>
          </w:divBdr>
          <w:divsChild>
            <w:div w:id="1018778985">
              <w:marLeft w:val="0"/>
              <w:marRight w:val="0"/>
              <w:marTop w:val="0"/>
              <w:marBottom w:val="0"/>
              <w:divBdr>
                <w:top w:val="none" w:sz="0" w:space="0" w:color="auto"/>
                <w:left w:val="none" w:sz="0" w:space="0" w:color="auto"/>
                <w:bottom w:val="none" w:sz="0" w:space="0" w:color="auto"/>
                <w:right w:val="none" w:sz="0" w:space="0" w:color="auto"/>
              </w:divBdr>
            </w:div>
          </w:divsChild>
        </w:div>
        <w:div w:id="1298023746">
          <w:marLeft w:val="0"/>
          <w:marRight w:val="0"/>
          <w:marTop w:val="0"/>
          <w:marBottom w:val="0"/>
          <w:divBdr>
            <w:top w:val="none" w:sz="0" w:space="0" w:color="auto"/>
            <w:left w:val="none" w:sz="0" w:space="0" w:color="auto"/>
            <w:bottom w:val="none" w:sz="0" w:space="0" w:color="auto"/>
            <w:right w:val="none" w:sz="0" w:space="0" w:color="auto"/>
          </w:divBdr>
          <w:divsChild>
            <w:div w:id="9527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572">
      <w:bodyDiv w:val="1"/>
      <w:marLeft w:val="0"/>
      <w:marRight w:val="0"/>
      <w:marTop w:val="0"/>
      <w:marBottom w:val="0"/>
      <w:divBdr>
        <w:top w:val="none" w:sz="0" w:space="0" w:color="auto"/>
        <w:left w:val="none" w:sz="0" w:space="0" w:color="auto"/>
        <w:bottom w:val="none" w:sz="0" w:space="0" w:color="auto"/>
        <w:right w:val="none" w:sz="0" w:space="0" w:color="auto"/>
      </w:divBdr>
      <w:divsChild>
        <w:div w:id="546575926">
          <w:marLeft w:val="0"/>
          <w:marRight w:val="0"/>
          <w:marTop w:val="0"/>
          <w:marBottom w:val="0"/>
          <w:divBdr>
            <w:top w:val="none" w:sz="0" w:space="0" w:color="auto"/>
            <w:left w:val="none" w:sz="0" w:space="0" w:color="auto"/>
            <w:bottom w:val="none" w:sz="0" w:space="0" w:color="auto"/>
            <w:right w:val="none" w:sz="0" w:space="0" w:color="auto"/>
          </w:divBdr>
        </w:div>
      </w:divsChild>
    </w:div>
    <w:div w:id="1062218972">
      <w:bodyDiv w:val="1"/>
      <w:marLeft w:val="0"/>
      <w:marRight w:val="0"/>
      <w:marTop w:val="0"/>
      <w:marBottom w:val="0"/>
      <w:divBdr>
        <w:top w:val="none" w:sz="0" w:space="0" w:color="auto"/>
        <w:left w:val="none" w:sz="0" w:space="0" w:color="auto"/>
        <w:bottom w:val="none" w:sz="0" w:space="0" w:color="auto"/>
        <w:right w:val="none" w:sz="0" w:space="0" w:color="auto"/>
      </w:divBdr>
      <w:divsChild>
        <w:div w:id="366219426">
          <w:marLeft w:val="0"/>
          <w:marRight w:val="0"/>
          <w:marTop w:val="0"/>
          <w:marBottom w:val="0"/>
          <w:divBdr>
            <w:top w:val="none" w:sz="0" w:space="0" w:color="auto"/>
            <w:left w:val="none" w:sz="0" w:space="0" w:color="auto"/>
            <w:bottom w:val="none" w:sz="0" w:space="0" w:color="auto"/>
            <w:right w:val="none" w:sz="0" w:space="0" w:color="auto"/>
          </w:divBdr>
        </w:div>
        <w:div w:id="651180289">
          <w:marLeft w:val="0"/>
          <w:marRight w:val="0"/>
          <w:marTop w:val="0"/>
          <w:marBottom w:val="0"/>
          <w:divBdr>
            <w:top w:val="none" w:sz="0" w:space="0" w:color="auto"/>
            <w:left w:val="none" w:sz="0" w:space="0" w:color="auto"/>
            <w:bottom w:val="none" w:sz="0" w:space="0" w:color="auto"/>
            <w:right w:val="none" w:sz="0" w:space="0" w:color="auto"/>
          </w:divBdr>
          <w:divsChild>
            <w:div w:id="841698430">
              <w:marLeft w:val="0"/>
              <w:marRight w:val="0"/>
              <w:marTop w:val="0"/>
              <w:marBottom w:val="0"/>
              <w:divBdr>
                <w:top w:val="none" w:sz="0" w:space="0" w:color="auto"/>
                <w:left w:val="none" w:sz="0" w:space="0" w:color="auto"/>
                <w:bottom w:val="none" w:sz="0" w:space="0" w:color="auto"/>
                <w:right w:val="none" w:sz="0" w:space="0" w:color="auto"/>
              </w:divBdr>
            </w:div>
          </w:divsChild>
        </w:div>
        <w:div w:id="110364230">
          <w:marLeft w:val="0"/>
          <w:marRight w:val="0"/>
          <w:marTop w:val="0"/>
          <w:marBottom w:val="0"/>
          <w:divBdr>
            <w:top w:val="none" w:sz="0" w:space="0" w:color="auto"/>
            <w:left w:val="none" w:sz="0" w:space="0" w:color="auto"/>
            <w:bottom w:val="none" w:sz="0" w:space="0" w:color="auto"/>
            <w:right w:val="none" w:sz="0" w:space="0" w:color="auto"/>
          </w:divBdr>
          <w:divsChild>
            <w:div w:id="16406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2753">
      <w:bodyDiv w:val="1"/>
      <w:marLeft w:val="0"/>
      <w:marRight w:val="0"/>
      <w:marTop w:val="0"/>
      <w:marBottom w:val="0"/>
      <w:divBdr>
        <w:top w:val="none" w:sz="0" w:space="0" w:color="auto"/>
        <w:left w:val="none" w:sz="0" w:space="0" w:color="auto"/>
        <w:bottom w:val="none" w:sz="0" w:space="0" w:color="auto"/>
        <w:right w:val="none" w:sz="0" w:space="0" w:color="auto"/>
      </w:divBdr>
      <w:divsChild>
        <w:div w:id="626084998">
          <w:marLeft w:val="0"/>
          <w:marRight w:val="0"/>
          <w:marTop w:val="0"/>
          <w:marBottom w:val="0"/>
          <w:divBdr>
            <w:top w:val="none" w:sz="0" w:space="0" w:color="auto"/>
            <w:left w:val="none" w:sz="0" w:space="0" w:color="auto"/>
            <w:bottom w:val="none" w:sz="0" w:space="0" w:color="auto"/>
            <w:right w:val="none" w:sz="0" w:space="0" w:color="auto"/>
          </w:divBdr>
          <w:divsChild>
            <w:div w:id="2143687886">
              <w:marLeft w:val="0"/>
              <w:marRight w:val="0"/>
              <w:marTop w:val="0"/>
              <w:marBottom w:val="0"/>
              <w:divBdr>
                <w:top w:val="none" w:sz="0" w:space="0" w:color="auto"/>
                <w:left w:val="none" w:sz="0" w:space="0" w:color="auto"/>
                <w:bottom w:val="none" w:sz="0" w:space="0" w:color="auto"/>
                <w:right w:val="none" w:sz="0" w:space="0" w:color="auto"/>
              </w:divBdr>
              <w:divsChild>
                <w:div w:id="21372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61096">
      <w:bodyDiv w:val="1"/>
      <w:marLeft w:val="0"/>
      <w:marRight w:val="0"/>
      <w:marTop w:val="0"/>
      <w:marBottom w:val="0"/>
      <w:divBdr>
        <w:top w:val="none" w:sz="0" w:space="0" w:color="auto"/>
        <w:left w:val="none" w:sz="0" w:space="0" w:color="auto"/>
        <w:bottom w:val="none" w:sz="0" w:space="0" w:color="auto"/>
        <w:right w:val="none" w:sz="0" w:space="0" w:color="auto"/>
      </w:divBdr>
      <w:divsChild>
        <w:div w:id="142045501">
          <w:marLeft w:val="0"/>
          <w:marRight w:val="0"/>
          <w:marTop w:val="0"/>
          <w:marBottom w:val="0"/>
          <w:divBdr>
            <w:top w:val="none" w:sz="0" w:space="0" w:color="auto"/>
            <w:left w:val="none" w:sz="0" w:space="0" w:color="auto"/>
            <w:bottom w:val="none" w:sz="0" w:space="0" w:color="auto"/>
            <w:right w:val="none" w:sz="0" w:space="0" w:color="auto"/>
          </w:divBdr>
        </w:div>
        <w:div w:id="202712980">
          <w:marLeft w:val="0"/>
          <w:marRight w:val="0"/>
          <w:marTop w:val="0"/>
          <w:marBottom w:val="0"/>
          <w:divBdr>
            <w:top w:val="none" w:sz="0" w:space="0" w:color="auto"/>
            <w:left w:val="none" w:sz="0" w:space="0" w:color="auto"/>
            <w:bottom w:val="none" w:sz="0" w:space="0" w:color="auto"/>
            <w:right w:val="none" w:sz="0" w:space="0" w:color="auto"/>
          </w:divBdr>
        </w:div>
        <w:div w:id="2031486514">
          <w:marLeft w:val="0"/>
          <w:marRight w:val="0"/>
          <w:marTop w:val="0"/>
          <w:marBottom w:val="0"/>
          <w:divBdr>
            <w:top w:val="none" w:sz="0" w:space="0" w:color="auto"/>
            <w:left w:val="none" w:sz="0" w:space="0" w:color="auto"/>
            <w:bottom w:val="none" w:sz="0" w:space="0" w:color="auto"/>
            <w:right w:val="none" w:sz="0" w:space="0" w:color="auto"/>
          </w:divBdr>
        </w:div>
        <w:div w:id="695231750">
          <w:marLeft w:val="0"/>
          <w:marRight w:val="0"/>
          <w:marTop w:val="0"/>
          <w:marBottom w:val="0"/>
          <w:divBdr>
            <w:top w:val="none" w:sz="0" w:space="0" w:color="auto"/>
            <w:left w:val="none" w:sz="0" w:space="0" w:color="auto"/>
            <w:bottom w:val="none" w:sz="0" w:space="0" w:color="auto"/>
            <w:right w:val="none" w:sz="0" w:space="0" w:color="auto"/>
          </w:divBdr>
        </w:div>
        <w:div w:id="482701341">
          <w:marLeft w:val="0"/>
          <w:marRight w:val="0"/>
          <w:marTop w:val="0"/>
          <w:marBottom w:val="0"/>
          <w:divBdr>
            <w:top w:val="none" w:sz="0" w:space="0" w:color="auto"/>
            <w:left w:val="none" w:sz="0" w:space="0" w:color="auto"/>
            <w:bottom w:val="none" w:sz="0" w:space="0" w:color="auto"/>
            <w:right w:val="none" w:sz="0" w:space="0" w:color="auto"/>
          </w:divBdr>
        </w:div>
        <w:div w:id="1391689459">
          <w:marLeft w:val="0"/>
          <w:marRight w:val="0"/>
          <w:marTop w:val="0"/>
          <w:marBottom w:val="0"/>
          <w:divBdr>
            <w:top w:val="none" w:sz="0" w:space="0" w:color="auto"/>
            <w:left w:val="none" w:sz="0" w:space="0" w:color="auto"/>
            <w:bottom w:val="none" w:sz="0" w:space="0" w:color="auto"/>
            <w:right w:val="none" w:sz="0" w:space="0" w:color="auto"/>
          </w:divBdr>
        </w:div>
        <w:div w:id="1341347549">
          <w:marLeft w:val="0"/>
          <w:marRight w:val="0"/>
          <w:marTop w:val="0"/>
          <w:marBottom w:val="0"/>
          <w:divBdr>
            <w:top w:val="none" w:sz="0" w:space="0" w:color="auto"/>
            <w:left w:val="none" w:sz="0" w:space="0" w:color="auto"/>
            <w:bottom w:val="none" w:sz="0" w:space="0" w:color="auto"/>
            <w:right w:val="none" w:sz="0" w:space="0" w:color="auto"/>
          </w:divBdr>
        </w:div>
        <w:div w:id="2009936990">
          <w:marLeft w:val="0"/>
          <w:marRight w:val="0"/>
          <w:marTop w:val="0"/>
          <w:marBottom w:val="0"/>
          <w:divBdr>
            <w:top w:val="none" w:sz="0" w:space="0" w:color="auto"/>
            <w:left w:val="none" w:sz="0" w:space="0" w:color="auto"/>
            <w:bottom w:val="none" w:sz="0" w:space="0" w:color="auto"/>
            <w:right w:val="none" w:sz="0" w:space="0" w:color="auto"/>
          </w:divBdr>
        </w:div>
        <w:div w:id="623657797">
          <w:marLeft w:val="0"/>
          <w:marRight w:val="0"/>
          <w:marTop w:val="0"/>
          <w:marBottom w:val="0"/>
          <w:divBdr>
            <w:top w:val="none" w:sz="0" w:space="0" w:color="auto"/>
            <w:left w:val="none" w:sz="0" w:space="0" w:color="auto"/>
            <w:bottom w:val="none" w:sz="0" w:space="0" w:color="auto"/>
            <w:right w:val="none" w:sz="0" w:space="0" w:color="auto"/>
          </w:divBdr>
        </w:div>
      </w:divsChild>
    </w:div>
    <w:div w:id="1515223906">
      <w:bodyDiv w:val="1"/>
      <w:marLeft w:val="0"/>
      <w:marRight w:val="0"/>
      <w:marTop w:val="0"/>
      <w:marBottom w:val="0"/>
      <w:divBdr>
        <w:top w:val="none" w:sz="0" w:space="0" w:color="auto"/>
        <w:left w:val="none" w:sz="0" w:space="0" w:color="auto"/>
        <w:bottom w:val="none" w:sz="0" w:space="0" w:color="auto"/>
        <w:right w:val="none" w:sz="0" w:space="0" w:color="auto"/>
      </w:divBdr>
      <w:divsChild>
        <w:div w:id="201021148">
          <w:marLeft w:val="0"/>
          <w:marRight w:val="0"/>
          <w:marTop w:val="0"/>
          <w:marBottom w:val="0"/>
          <w:divBdr>
            <w:top w:val="none" w:sz="0" w:space="0" w:color="auto"/>
            <w:left w:val="none" w:sz="0" w:space="0" w:color="auto"/>
            <w:bottom w:val="none" w:sz="0" w:space="0" w:color="auto"/>
            <w:right w:val="none" w:sz="0" w:space="0" w:color="auto"/>
          </w:divBdr>
        </w:div>
      </w:divsChild>
    </w:div>
    <w:div w:id="1741558785">
      <w:bodyDiv w:val="1"/>
      <w:marLeft w:val="0"/>
      <w:marRight w:val="0"/>
      <w:marTop w:val="0"/>
      <w:marBottom w:val="0"/>
      <w:divBdr>
        <w:top w:val="none" w:sz="0" w:space="0" w:color="auto"/>
        <w:left w:val="none" w:sz="0" w:space="0" w:color="auto"/>
        <w:bottom w:val="none" w:sz="0" w:space="0" w:color="auto"/>
        <w:right w:val="none" w:sz="0" w:space="0" w:color="auto"/>
      </w:divBdr>
      <w:divsChild>
        <w:div w:id="303315171">
          <w:marLeft w:val="0"/>
          <w:marRight w:val="0"/>
          <w:marTop w:val="0"/>
          <w:marBottom w:val="0"/>
          <w:divBdr>
            <w:top w:val="none" w:sz="0" w:space="0" w:color="auto"/>
            <w:left w:val="none" w:sz="0" w:space="0" w:color="auto"/>
            <w:bottom w:val="none" w:sz="0" w:space="0" w:color="auto"/>
            <w:right w:val="none" w:sz="0" w:space="0" w:color="auto"/>
          </w:divBdr>
          <w:divsChild>
            <w:div w:id="1143044588">
              <w:marLeft w:val="0"/>
              <w:marRight w:val="0"/>
              <w:marTop w:val="0"/>
              <w:marBottom w:val="0"/>
              <w:divBdr>
                <w:top w:val="none" w:sz="0" w:space="0" w:color="auto"/>
                <w:left w:val="none" w:sz="0" w:space="0" w:color="auto"/>
                <w:bottom w:val="none" w:sz="0" w:space="0" w:color="auto"/>
                <w:right w:val="none" w:sz="0" w:space="0" w:color="auto"/>
              </w:divBdr>
              <w:divsChild>
                <w:div w:id="79517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1561">
      <w:bodyDiv w:val="1"/>
      <w:marLeft w:val="0"/>
      <w:marRight w:val="0"/>
      <w:marTop w:val="0"/>
      <w:marBottom w:val="0"/>
      <w:divBdr>
        <w:top w:val="none" w:sz="0" w:space="0" w:color="auto"/>
        <w:left w:val="none" w:sz="0" w:space="0" w:color="auto"/>
        <w:bottom w:val="none" w:sz="0" w:space="0" w:color="auto"/>
        <w:right w:val="none" w:sz="0" w:space="0" w:color="auto"/>
      </w:divBdr>
      <w:divsChild>
        <w:div w:id="1719933899">
          <w:marLeft w:val="0"/>
          <w:marRight w:val="0"/>
          <w:marTop w:val="0"/>
          <w:marBottom w:val="0"/>
          <w:divBdr>
            <w:top w:val="none" w:sz="0" w:space="0" w:color="auto"/>
            <w:left w:val="none" w:sz="0" w:space="0" w:color="auto"/>
            <w:bottom w:val="none" w:sz="0" w:space="0" w:color="auto"/>
            <w:right w:val="none" w:sz="0" w:space="0" w:color="auto"/>
          </w:divBdr>
        </w:div>
        <w:div w:id="1031758092">
          <w:marLeft w:val="0"/>
          <w:marRight w:val="0"/>
          <w:marTop w:val="0"/>
          <w:marBottom w:val="0"/>
          <w:divBdr>
            <w:top w:val="none" w:sz="0" w:space="0" w:color="auto"/>
            <w:left w:val="none" w:sz="0" w:space="0" w:color="auto"/>
            <w:bottom w:val="none" w:sz="0" w:space="0" w:color="auto"/>
            <w:right w:val="none" w:sz="0" w:space="0" w:color="auto"/>
          </w:divBdr>
        </w:div>
        <w:div w:id="891623722">
          <w:marLeft w:val="0"/>
          <w:marRight w:val="0"/>
          <w:marTop w:val="0"/>
          <w:marBottom w:val="0"/>
          <w:divBdr>
            <w:top w:val="none" w:sz="0" w:space="0" w:color="auto"/>
            <w:left w:val="none" w:sz="0" w:space="0" w:color="auto"/>
            <w:bottom w:val="none" w:sz="0" w:space="0" w:color="auto"/>
            <w:right w:val="none" w:sz="0" w:space="0" w:color="auto"/>
          </w:divBdr>
        </w:div>
        <w:div w:id="2126076819">
          <w:marLeft w:val="0"/>
          <w:marRight w:val="0"/>
          <w:marTop w:val="0"/>
          <w:marBottom w:val="0"/>
          <w:divBdr>
            <w:top w:val="none" w:sz="0" w:space="0" w:color="auto"/>
            <w:left w:val="none" w:sz="0" w:space="0" w:color="auto"/>
            <w:bottom w:val="none" w:sz="0" w:space="0" w:color="auto"/>
            <w:right w:val="none" w:sz="0" w:space="0" w:color="auto"/>
          </w:divBdr>
        </w:div>
        <w:div w:id="1432243374">
          <w:marLeft w:val="0"/>
          <w:marRight w:val="0"/>
          <w:marTop w:val="0"/>
          <w:marBottom w:val="0"/>
          <w:divBdr>
            <w:top w:val="none" w:sz="0" w:space="0" w:color="auto"/>
            <w:left w:val="none" w:sz="0" w:space="0" w:color="auto"/>
            <w:bottom w:val="none" w:sz="0" w:space="0" w:color="auto"/>
            <w:right w:val="none" w:sz="0" w:space="0" w:color="auto"/>
          </w:divBdr>
        </w:div>
        <w:div w:id="2080010789">
          <w:marLeft w:val="0"/>
          <w:marRight w:val="0"/>
          <w:marTop w:val="0"/>
          <w:marBottom w:val="0"/>
          <w:divBdr>
            <w:top w:val="none" w:sz="0" w:space="0" w:color="auto"/>
            <w:left w:val="none" w:sz="0" w:space="0" w:color="auto"/>
            <w:bottom w:val="none" w:sz="0" w:space="0" w:color="auto"/>
            <w:right w:val="none" w:sz="0" w:space="0" w:color="auto"/>
          </w:divBdr>
        </w:div>
        <w:div w:id="215817443">
          <w:marLeft w:val="0"/>
          <w:marRight w:val="0"/>
          <w:marTop w:val="0"/>
          <w:marBottom w:val="0"/>
          <w:divBdr>
            <w:top w:val="none" w:sz="0" w:space="0" w:color="auto"/>
            <w:left w:val="none" w:sz="0" w:space="0" w:color="auto"/>
            <w:bottom w:val="none" w:sz="0" w:space="0" w:color="auto"/>
            <w:right w:val="none" w:sz="0" w:space="0" w:color="auto"/>
          </w:divBdr>
        </w:div>
        <w:div w:id="120895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545e35-b962-4eb7-b140-fe632bd2d300">
      <Terms xmlns="http://schemas.microsoft.com/office/infopath/2007/PartnerControls"/>
    </lcf76f155ced4ddcb4097134ff3c332f>
    <TaxCatchAll xmlns="5995949f-8785-44a5-bc92-8219c7107f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598C67725F45458626E8D341F66A82" ma:contentTypeVersion="17" ma:contentTypeDescription="Create a new document." ma:contentTypeScope="" ma:versionID="f00c36b0cd469b56f28be7e0f635afe6">
  <xsd:schema xmlns:xsd="http://www.w3.org/2001/XMLSchema" xmlns:xs="http://www.w3.org/2001/XMLSchema" xmlns:p="http://schemas.microsoft.com/office/2006/metadata/properties" xmlns:ns2="bb545e35-b962-4eb7-b140-fe632bd2d300" xmlns:ns3="5995949f-8785-44a5-bc92-8219c7107fc7" targetNamespace="http://schemas.microsoft.com/office/2006/metadata/properties" ma:root="true" ma:fieldsID="c92ae560100c1d85ae953f48d331c4ef" ns2:_="" ns3:_="">
    <xsd:import namespace="bb545e35-b962-4eb7-b140-fe632bd2d300"/>
    <xsd:import namespace="5995949f-8785-44a5-bc92-8219c7107fc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5e35-b962-4eb7-b140-fe632bd2d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95949f-8785-44a5-bc92-8219c7107fc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33d146-b321-4a28-86c6-4496b677bb3f}" ma:internalName="TaxCatchAll" ma:showField="CatchAllData" ma:web="5995949f-8785-44a5-bc92-8219c7107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DD0D6-47B6-412F-A896-D96EB5F87449}">
  <ds:schemaRefs>
    <ds:schemaRef ds:uri="http://schemas.microsoft.com/sharepoint/v3/contenttype/forms"/>
  </ds:schemaRefs>
</ds:datastoreItem>
</file>

<file path=customXml/itemProps2.xml><?xml version="1.0" encoding="utf-8"?>
<ds:datastoreItem xmlns:ds="http://schemas.openxmlformats.org/officeDocument/2006/customXml" ds:itemID="{C1F48A83-BE18-43D6-812E-9DF0F9A75898}">
  <ds:schemaRefs>
    <ds:schemaRef ds:uri="http://schemas.microsoft.com/office/2006/metadata/properties"/>
    <ds:schemaRef ds:uri="http://schemas.microsoft.com/office/infopath/2007/PartnerControls"/>
    <ds:schemaRef ds:uri="bb545e35-b962-4eb7-b140-fe632bd2d300"/>
    <ds:schemaRef ds:uri="5995949f-8785-44a5-bc92-8219c7107fc7"/>
  </ds:schemaRefs>
</ds:datastoreItem>
</file>

<file path=customXml/itemProps3.xml><?xml version="1.0" encoding="utf-8"?>
<ds:datastoreItem xmlns:ds="http://schemas.openxmlformats.org/officeDocument/2006/customXml" ds:itemID="{31252834-1261-4A20-9A02-557FAF22B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45e35-b962-4eb7-b140-fe632bd2d300"/>
    <ds:schemaRef ds:uri="5995949f-8785-44a5-bc92-8219c7107f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Baker</dc:creator>
  <cp:keywords/>
  <dc:description/>
  <cp:lastModifiedBy>Lisa Jones</cp:lastModifiedBy>
  <cp:revision>2</cp:revision>
  <dcterms:created xsi:type="dcterms:W3CDTF">2023-02-02T16:15:00Z</dcterms:created>
  <dcterms:modified xsi:type="dcterms:W3CDTF">2023-02-02T16:15:00Z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0x010100F7598C67725F45458626E8D341F66A82</vt:lpwstr>
  </property>
  <property fmtid="{D5CDD505-2E9C-101B-9397-08002B2CF9AE}" pid="3" name="MediaServiceImageTags">
    <vt:lpwstr/>
  </property>
</Properties>
</file>